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32D6D1" w14:textId="77777777" w:rsidR="004C1CA5" w:rsidRPr="004C1CA5" w:rsidRDefault="004C1CA5" w:rsidP="004C1CA5">
      <w:pPr>
        <w:spacing w:after="0" w:line="240" w:lineRule="auto"/>
        <w:rPr>
          <w:rFonts w:ascii="Calibri" w:eastAsia="Times New Roman" w:hAnsi="Calibri" w:cs="Calibri"/>
          <w:kern w:val="0"/>
          <w14:ligatures w14:val="none"/>
        </w:rPr>
      </w:pPr>
      <w:r w:rsidRPr="004C1CA5">
        <w:rPr>
          <w:rFonts w:ascii="Calibri" w:eastAsia="Times New Roman" w:hAnsi="Calibri" w:cs="Calibri"/>
          <w:kern w:val="0"/>
          <w14:ligatures w14:val="none"/>
        </w:rPr>
        <w:t xml:space="preserve">Kerry:  Here is a link with the reporting requirements and deadlines for all.  </w:t>
      </w:r>
    </w:p>
    <w:p w14:paraId="76680B54" w14:textId="77777777" w:rsidR="004C1CA5" w:rsidRPr="004C1CA5" w:rsidRDefault="004C1CA5" w:rsidP="004C1CA5">
      <w:pPr>
        <w:spacing w:after="0" w:line="240" w:lineRule="auto"/>
        <w:rPr>
          <w:rFonts w:ascii="Calibri" w:eastAsia="Times New Roman" w:hAnsi="Calibri" w:cs="Calibri"/>
          <w:kern w:val="0"/>
          <w14:ligatures w14:val="none"/>
        </w:rPr>
      </w:pPr>
      <w:hyperlink r:id="rId6" w:history="1">
        <w:r w:rsidRPr="004C1CA5">
          <w:rPr>
            <w:rFonts w:ascii="Calibri" w:eastAsia="Times New Roman" w:hAnsi="Calibri" w:cs="Calibri"/>
            <w:color w:val="467886"/>
            <w:kern w:val="0"/>
            <w:u w:val="single"/>
            <w14:ligatures w14:val="none"/>
          </w:rPr>
          <w:t>https://www.transportation.gov/grants/smart/grants-management</w:t>
        </w:r>
      </w:hyperlink>
      <w:r w:rsidRPr="004C1CA5">
        <w:rPr>
          <w:rFonts w:ascii="Calibri" w:eastAsia="Times New Roman" w:hAnsi="Calibri" w:cs="Calibri"/>
          <w:kern w:val="0"/>
          <w14:ligatures w14:val="none"/>
        </w:rPr>
        <w:t xml:space="preserve"> </w:t>
      </w:r>
    </w:p>
    <w:p w14:paraId="10879BF1" w14:textId="77777777" w:rsidR="004C1CA5" w:rsidRPr="004C1CA5" w:rsidRDefault="004C1CA5" w:rsidP="004C1CA5">
      <w:pPr>
        <w:spacing w:after="0" w:line="240" w:lineRule="auto"/>
        <w:rPr>
          <w:rFonts w:ascii="Calibri" w:eastAsia="Times New Roman" w:hAnsi="Calibri" w:cs="Calibri"/>
          <w:kern w:val="0"/>
          <w14:ligatures w14:val="none"/>
        </w:rPr>
      </w:pPr>
    </w:p>
    <w:p w14:paraId="3D761AEF" w14:textId="77777777" w:rsidR="004C1CA5" w:rsidRPr="00FA1D23" w:rsidRDefault="004C1CA5" w:rsidP="004C1CA5">
      <w:pPr>
        <w:numPr>
          <w:ilvl w:val="0"/>
          <w:numId w:val="1"/>
        </w:numPr>
        <w:spacing w:after="0" w:line="240" w:lineRule="auto"/>
        <w:contextualSpacing/>
        <w:rPr>
          <w:rFonts w:ascii="Calibri" w:eastAsia="Times New Roman" w:hAnsi="Calibri" w:cs="Calibri"/>
          <w:color w:val="242424"/>
          <w:kern w:val="0"/>
          <w14:ligatures w14:val="none"/>
        </w:rPr>
      </w:pPr>
      <w:r w:rsidRPr="004C1CA5">
        <w:rPr>
          <w:rFonts w:ascii="Calibri" w:eastAsia="Times New Roman" w:hAnsi="Calibri" w:cs="Calibri"/>
          <w:b/>
          <w:bCs/>
          <w:color w:val="242424"/>
          <w:kern w:val="0"/>
          <w14:ligatures w14:val="none"/>
        </w:rPr>
        <w:t xml:space="preserve">Lead Applicant: </w:t>
      </w:r>
      <w:r w:rsidRPr="00FA1D23">
        <w:rPr>
          <w:rFonts w:ascii="Calibri" w:eastAsia="Times New Roman" w:hAnsi="Calibri" w:cs="Calibri"/>
          <w:color w:val="242424"/>
          <w:kern w:val="0"/>
          <w14:ligatures w14:val="none"/>
        </w:rPr>
        <w:t>Three Affiliated Tribes of the Fort Berthold Reservation</w:t>
      </w:r>
    </w:p>
    <w:p w14:paraId="76F40702" w14:textId="77777777" w:rsidR="004C1CA5" w:rsidRPr="004C1CA5" w:rsidRDefault="004C1CA5" w:rsidP="004C1CA5">
      <w:pPr>
        <w:spacing w:after="0" w:line="240" w:lineRule="auto"/>
        <w:rPr>
          <w:rFonts w:ascii="Calibri" w:hAnsi="Calibri" w:cs="Calibri"/>
          <w:b/>
          <w:bCs/>
          <w:color w:val="242424"/>
          <w:kern w:val="0"/>
          <w14:ligatures w14:val="none"/>
        </w:rPr>
      </w:pPr>
    </w:p>
    <w:p w14:paraId="0ABDBCCF" w14:textId="77777777" w:rsidR="004C1CA5" w:rsidRPr="004C1CA5" w:rsidRDefault="004C1CA5" w:rsidP="004C1CA5">
      <w:pPr>
        <w:numPr>
          <w:ilvl w:val="0"/>
          <w:numId w:val="1"/>
        </w:numPr>
        <w:spacing w:after="0" w:line="240" w:lineRule="auto"/>
        <w:contextualSpacing/>
        <w:rPr>
          <w:rFonts w:ascii="Calibri" w:eastAsia="Times New Roman" w:hAnsi="Calibri" w:cs="Calibri"/>
          <w:b/>
          <w:bCs/>
          <w:color w:val="242424"/>
          <w:kern w:val="0"/>
          <w14:ligatures w14:val="none"/>
        </w:rPr>
      </w:pPr>
      <w:r w:rsidRPr="004C1CA5">
        <w:rPr>
          <w:rFonts w:ascii="Calibri" w:eastAsia="Times New Roman" w:hAnsi="Calibri" w:cs="Calibri"/>
          <w:b/>
          <w:bCs/>
          <w:color w:val="242424"/>
          <w:kern w:val="0"/>
          <w14:ligatures w14:val="none"/>
        </w:rPr>
        <w:t>Name of Filer:  </w:t>
      </w:r>
      <w:r w:rsidRPr="00FA1D23">
        <w:rPr>
          <w:rFonts w:ascii="Calibri" w:eastAsia="Times New Roman" w:hAnsi="Calibri" w:cs="Calibri"/>
          <w:b/>
          <w:bCs/>
          <w:color w:val="242424"/>
          <w:kern w:val="0"/>
          <w14:ligatures w14:val="none"/>
        </w:rPr>
        <w:t>Dr. Kerry Hartman</w:t>
      </w:r>
      <w:r w:rsidRPr="004C1CA5">
        <w:rPr>
          <w:rFonts w:ascii="Calibri" w:eastAsia="Times New Roman" w:hAnsi="Calibri" w:cs="Calibri"/>
          <w:b/>
          <w:bCs/>
          <w:color w:val="242424"/>
          <w:kern w:val="0"/>
          <w14:ligatures w14:val="none"/>
        </w:rPr>
        <w:t xml:space="preserve"> </w:t>
      </w:r>
    </w:p>
    <w:p w14:paraId="2C010606" w14:textId="77777777" w:rsidR="004C1CA5" w:rsidRPr="004C1CA5" w:rsidRDefault="004C1CA5" w:rsidP="004C1CA5">
      <w:pPr>
        <w:spacing w:after="0" w:line="240" w:lineRule="auto"/>
        <w:rPr>
          <w:rFonts w:ascii="Calibri" w:hAnsi="Calibri" w:cs="Calibri"/>
          <w:b/>
          <w:bCs/>
          <w:color w:val="242424"/>
          <w:kern w:val="0"/>
          <w14:ligatures w14:val="none"/>
        </w:rPr>
      </w:pPr>
    </w:p>
    <w:p w14:paraId="3E50F031" w14:textId="77777777" w:rsidR="004C1CA5" w:rsidRPr="004C1CA5" w:rsidRDefault="004C1CA5" w:rsidP="004C1CA5">
      <w:pPr>
        <w:numPr>
          <w:ilvl w:val="0"/>
          <w:numId w:val="1"/>
        </w:numPr>
        <w:spacing w:after="0" w:line="240" w:lineRule="auto"/>
        <w:contextualSpacing/>
        <w:rPr>
          <w:rFonts w:ascii="Calibri" w:eastAsia="Times New Roman" w:hAnsi="Calibri" w:cs="Calibri"/>
          <w:b/>
          <w:bCs/>
          <w:color w:val="242424"/>
          <w:kern w:val="0"/>
          <w14:ligatures w14:val="none"/>
        </w:rPr>
      </w:pPr>
      <w:r w:rsidRPr="004C1CA5">
        <w:rPr>
          <w:rFonts w:ascii="Calibri" w:eastAsia="Times New Roman" w:hAnsi="Calibri" w:cs="Calibri"/>
          <w:b/>
          <w:bCs/>
          <w:color w:val="242424"/>
          <w:kern w:val="0"/>
          <w14:ligatures w14:val="none"/>
        </w:rPr>
        <w:t>Email address of Filer:  </w:t>
      </w:r>
      <w:hyperlink r:id="rId7" w:history="1">
        <w:r w:rsidRPr="004C1CA5">
          <w:rPr>
            <w:rFonts w:ascii="Calibri" w:eastAsia="Times New Roman" w:hAnsi="Calibri" w:cs="Calibri"/>
            <w:b/>
            <w:bCs/>
            <w:color w:val="467886"/>
            <w:kern w:val="0"/>
            <w:u w:val="single"/>
            <w14:ligatures w14:val="none"/>
          </w:rPr>
          <w:t>khartman@nhsc.edu</w:t>
        </w:r>
      </w:hyperlink>
    </w:p>
    <w:p w14:paraId="421B63BD" w14:textId="77777777" w:rsidR="004C1CA5" w:rsidRPr="004C1CA5" w:rsidRDefault="004C1CA5" w:rsidP="004C1CA5">
      <w:pPr>
        <w:spacing w:after="0" w:line="240" w:lineRule="auto"/>
        <w:rPr>
          <w:rFonts w:ascii="Calibri" w:hAnsi="Calibri" w:cs="Calibri"/>
          <w:b/>
          <w:bCs/>
          <w:color w:val="242424"/>
          <w:kern w:val="0"/>
          <w14:ligatures w14:val="none"/>
        </w:rPr>
      </w:pPr>
    </w:p>
    <w:p w14:paraId="2FCE1EA1" w14:textId="77777777" w:rsidR="004C1CA5" w:rsidRPr="00FA1D23" w:rsidRDefault="004C1CA5" w:rsidP="004C1CA5">
      <w:pPr>
        <w:spacing w:after="0" w:line="240" w:lineRule="auto"/>
        <w:ind w:firstLine="360"/>
        <w:rPr>
          <w:rFonts w:ascii="Aptos" w:eastAsiaTheme="majorEastAsia" w:hAnsi="Aptos" w:cs="Calibri"/>
          <w:color w:val="000000"/>
          <w:kern w:val="0"/>
          <w:shd w:val="clear" w:color="auto" w:fill="FFFFFF"/>
          <w14:ligatures w14:val="none"/>
        </w:rPr>
      </w:pPr>
      <w:r w:rsidRPr="004C1CA5">
        <w:rPr>
          <w:rFonts w:ascii="Calibri" w:eastAsia="Times New Roman" w:hAnsi="Calibri" w:cs="Calibri"/>
          <w:b/>
          <w:bCs/>
          <w:color w:val="242424"/>
          <w:kern w:val="0"/>
          <w14:ligatures w14:val="none"/>
        </w:rPr>
        <w:t xml:space="preserve">4.    Enter the Federal Award Identification Number (FAIN): </w:t>
      </w:r>
      <w:r w:rsidRPr="00FA1D23">
        <w:rPr>
          <w:rFonts w:ascii="Calibri" w:eastAsia="Times New Roman" w:hAnsi="Calibri" w:cs="Calibri"/>
          <w:color w:val="242424"/>
          <w:kern w:val="0"/>
          <w14:ligatures w14:val="none"/>
        </w:rPr>
        <w:t>SMARTFY22</w:t>
      </w:r>
      <w:r w:rsidRPr="00FA1D23">
        <w:rPr>
          <w:rFonts w:ascii="Calibri" w:eastAsiaTheme="majorEastAsia" w:hAnsi="Calibri" w:cs="Calibri"/>
          <w:color w:val="000000"/>
          <w:kern w:val="0"/>
          <w:shd w:val="clear" w:color="auto" w:fill="FFFFFF"/>
          <w14:ligatures w14:val="none"/>
        </w:rPr>
        <w:t>N1P1G38</w:t>
      </w:r>
    </w:p>
    <w:p w14:paraId="1179DF95" w14:textId="77777777" w:rsidR="004C1CA5" w:rsidRPr="004C1CA5" w:rsidRDefault="004C1CA5" w:rsidP="004C1CA5">
      <w:pPr>
        <w:spacing w:after="0" w:line="240" w:lineRule="auto"/>
        <w:rPr>
          <w:rFonts w:ascii="Calibri" w:eastAsiaTheme="majorEastAsia" w:hAnsi="Calibri" w:cs="Calibri"/>
          <w:b/>
          <w:bCs/>
          <w:color w:val="000000"/>
          <w:kern w:val="0"/>
          <w:shd w:val="clear" w:color="auto" w:fill="FFFFFF"/>
          <w14:ligatures w14:val="none"/>
        </w:rPr>
      </w:pPr>
    </w:p>
    <w:p w14:paraId="0B83097C" w14:textId="167352B2" w:rsidR="004C1CA5" w:rsidRPr="004C1CA5" w:rsidRDefault="004C1CA5" w:rsidP="004C1CA5">
      <w:pPr>
        <w:numPr>
          <w:ilvl w:val="0"/>
          <w:numId w:val="2"/>
        </w:numPr>
        <w:spacing w:after="0" w:line="240" w:lineRule="auto"/>
        <w:contextualSpacing/>
        <w:rPr>
          <w:rFonts w:ascii="Aptos" w:eastAsia="Times New Roman" w:hAnsi="Aptos" w:cs="Calibri"/>
          <w:color w:val="242424"/>
          <w:kern w:val="0"/>
          <w14:ligatures w14:val="none"/>
        </w:rPr>
      </w:pPr>
      <w:r w:rsidRPr="004C1CA5">
        <w:rPr>
          <w:rFonts w:ascii="Calibri" w:eastAsia="Times New Roman" w:hAnsi="Calibri" w:cs="Calibri"/>
          <w:b/>
          <w:bCs/>
          <w:i/>
          <w:iCs/>
          <w:color w:val="242424"/>
          <w:kern w:val="0"/>
          <w14:ligatures w14:val="none"/>
        </w:rPr>
        <w:t>Reporting Period End Date:  </w:t>
      </w:r>
      <w:r w:rsidR="007F1961">
        <w:rPr>
          <w:rFonts w:ascii="Calibri" w:eastAsia="Times New Roman" w:hAnsi="Calibri" w:cs="Calibri"/>
          <w:color w:val="242424"/>
          <w:kern w:val="0"/>
          <w14:ligatures w14:val="none"/>
        </w:rPr>
        <w:t>October 30</w:t>
      </w:r>
      <w:r w:rsidRPr="00FA1D23">
        <w:rPr>
          <w:rFonts w:ascii="Calibri" w:eastAsia="Times New Roman" w:hAnsi="Calibri" w:cs="Calibri"/>
          <w:color w:val="242424"/>
          <w:kern w:val="0"/>
          <w14:ligatures w14:val="none"/>
        </w:rPr>
        <w:t>, 2024</w:t>
      </w:r>
      <w:r w:rsidRPr="004C1CA5">
        <w:rPr>
          <w:rFonts w:ascii="Calibri" w:eastAsia="Times New Roman" w:hAnsi="Calibri" w:cs="Calibri"/>
          <w:b/>
          <w:bCs/>
          <w:i/>
          <w:iCs/>
          <w:color w:val="242424"/>
          <w:kern w:val="0"/>
          <w14:ligatures w14:val="none"/>
        </w:rPr>
        <w:t xml:space="preserve">  </w:t>
      </w:r>
    </w:p>
    <w:p w14:paraId="3D0F8FEC" w14:textId="77777777" w:rsidR="004C1CA5" w:rsidRPr="004C1CA5" w:rsidRDefault="004C1CA5" w:rsidP="004C1CA5">
      <w:pPr>
        <w:spacing w:after="0" w:line="240" w:lineRule="auto"/>
        <w:rPr>
          <w:rFonts w:ascii="Calibri" w:hAnsi="Calibri" w:cs="Calibri"/>
          <w:b/>
          <w:bCs/>
          <w:color w:val="242424"/>
          <w:kern w:val="0"/>
          <w14:ligatures w14:val="none"/>
        </w:rPr>
      </w:pPr>
    </w:p>
    <w:p w14:paraId="19111B37" w14:textId="77777777" w:rsidR="004C1CA5" w:rsidRPr="004C1CA5" w:rsidRDefault="004C1CA5" w:rsidP="004C1CA5">
      <w:pPr>
        <w:spacing w:after="0" w:line="240" w:lineRule="auto"/>
        <w:rPr>
          <w:rFonts w:ascii="Calibri" w:eastAsia="Times New Roman" w:hAnsi="Calibri" w:cs="Calibri"/>
          <w:b/>
          <w:bCs/>
          <w:i/>
          <w:iCs/>
          <w:color w:val="242424"/>
          <w:kern w:val="0"/>
          <w14:ligatures w14:val="none"/>
        </w:rPr>
      </w:pPr>
      <w:r w:rsidRPr="004C1CA5">
        <w:rPr>
          <w:rFonts w:ascii="Calibri" w:eastAsiaTheme="majorEastAsia" w:hAnsi="Calibri" w:cs="Calibri"/>
          <w:b/>
          <w:bCs/>
          <w:color w:val="000000"/>
          <w:kern w:val="0"/>
          <w:shd w:val="clear" w:color="auto" w:fill="FFFFFF"/>
          <w14:ligatures w14:val="none"/>
        </w:rPr>
        <w:t xml:space="preserve">6. </w:t>
      </w:r>
      <w:r w:rsidRPr="004C1CA5">
        <w:rPr>
          <w:rFonts w:ascii="Calibri" w:eastAsia="Times New Roman" w:hAnsi="Calibri" w:cs="Calibri"/>
          <w:b/>
          <w:bCs/>
          <w:i/>
          <w:iCs/>
          <w:color w:val="242424"/>
          <w:kern w:val="0"/>
          <w14:ligatures w14:val="none"/>
        </w:rPr>
        <w:t>Overall Status</w:t>
      </w:r>
    </w:p>
    <w:p w14:paraId="404DD596" w14:textId="77777777" w:rsidR="004C1CA5" w:rsidRPr="004C1CA5" w:rsidRDefault="004C1CA5" w:rsidP="004C1CA5">
      <w:pPr>
        <w:spacing w:after="0" w:line="240" w:lineRule="auto"/>
        <w:rPr>
          <w:rFonts w:ascii="Calibri" w:eastAsia="Times New Roman" w:hAnsi="Calibri" w:cs="Calibri"/>
          <w:b/>
          <w:bCs/>
          <w:i/>
          <w:iCs/>
          <w:kern w:val="0"/>
          <w14:ligatures w14:val="none"/>
        </w:rPr>
      </w:pPr>
      <w:r w:rsidRPr="004C1CA5">
        <w:rPr>
          <w:rFonts w:ascii="Calibri" w:eastAsia="Times New Roman" w:hAnsi="Calibri" w:cs="Calibri"/>
          <w:b/>
          <w:bCs/>
          <w:i/>
          <w:iCs/>
          <w:kern w:val="0"/>
          <w14:ligatures w14:val="none"/>
        </w:rPr>
        <w:t>Provide an overall status of the project’s scope, schedule, and budget.</w:t>
      </w:r>
    </w:p>
    <w:p w14:paraId="0507B5B6" w14:textId="77777777" w:rsidR="004C1CA5" w:rsidRPr="004C1CA5" w:rsidRDefault="004C1CA5" w:rsidP="004C1CA5">
      <w:pPr>
        <w:spacing w:after="0" w:line="240" w:lineRule="auto"/>
        <w:rPr>
          <w:rFonts w:ascii="Calibri" w:eastAsia="Times New Roman" w:hAnsi="Calibri" w:cs="Calibri"/>
          <w:b/>
          <w:bCs/>
          <w:i/>
          <w:iCs/>
          <w:kern w:val="0"/>
          <w14:ligatures w14:val="none"/>
        </w:rPr>
      </w:pPr>
    </w:p>
    <w:p w14:paraId="66E2FB77" w14:textId="3A7D2D82" w:rsidR="004C1CA5" w:rsidRDefault="004C1CA5" w:rsidP="004C1CA5">
      <w:pPr>
        <w:spacing w:after="0" w:line="240" w:lineRule="auto"/>
        <w:rPr>
          <w:rFonts w:eastAsiaTheme="minorEastAsia"/>
          <w:kern w:val="0"/>
          <w14:ligatures w14:val="none"/>
        </w:rPr>
      </w:pPr>
      <w:r w:rsidRPr="004C1CA5">
        <w:rPr>
          <w:rFonts w:eastAsiaTheme="minorEastAsia"/>
          <w:kern w:val="0"/>
          <w14:ligatures w14:val="none"/>
        </w:rPr>
        <w:t xml:space="preserve">The </w:t>
      </w:r>
      <w:r w:rsidRPr="009C6F2B">
        <w:rPr>
          <w:rFonts w:eastAsiaTheme="minorEastAsia"/>
          <w:i/>
          <w:iCs/>
          <w:kern w:val="0"/>
          <w14:ligatures w14:val="none"/>
        </w:rPr>
        <w:t>overall status</w:t>
      </w:r>
      <w:r w:rsidRPr="004C1CA5">
        <w:rPr>
          <w:rFonts w:eastAsiaTheme="minorEastAsia"/>
          <w:kern w:val="0"/>
          <w14:ligatures w14:val="none"/>
        </w:rPr>
        <w:t xml:space="preserve"> of the </w:t>
      </w:r>
      <w:r w:rsidR="00BE45F1">
        <w:rPr>
          <w:rFonts w:eastAsiaTheme="minorEastAsia"/>
          <w:kern w:val="0"/>
          <w14:ligatures w14:val="none"/>
        </w:rPr>
        <w:t>P</w:t>
      </w:r>
      <w:r w:rsidRPr="004C1CA5">
        <w:rPr>
          <w:rFonts w:eastAsiaTheme="minorEastAsia"/>
          <w:kern w:val="0"/>
          <w14:ligatures w14:val="none"/>
        </w:rPr>
        <w:t xml:space="preserve">roject is strong with all deliverables </w:t>
      </w:r>
      <w:r w:rsidR="001E1DBE" w:rsidRPr="001E1DBE">
        <w:rPr>
          <w:rFonts w:eastAsiaTheme="minorEastAsia"/>
          <w:i/>
          <w:iCs/>
          <w:kern w:val="0"/>
          <w14:ligatures w14:val="none"/>
        </w:rPr>
        <w:t>scheduled</w:t>
      </w:r>
      <w:r w:rsidR="001E1DBE">
        <w:rPr>
          <w:rFonts w:eastAsiaTheme="minorEastAsia"/>
          <w:kern w:val="0"/>
          <w14:ligatures w14:val="none"/>
        </w:rPr>
        <w:t xml:space="preserve"> </w:t>
      </w:r>
      <w:r w:rsidR="00261492">
        <w:rPr>
          <w:rFonts w:eastAsiaTheme="minorEastAsia"/>
          <w:kern w:val="0"/>
          <w14:ligatures w14:val="none"/>
        </w:rPr>
        <w:t xml:space="preserve">for completion </w:t>
      </w:r>
      <w:r w:rsidRPr="004C1CA5">
        <w:rPr>
          <w:rFonts w:eastAsiaTheme="minorEastAsia"/>
          <w:kern w:val="0"/>
          <w14:ligatures w14:val="none"/>
        </w:rPr>
        <w:t xml:space="preserve">by February 15, 2025. The </w:t>
      </w:r>
      <w:r>
        <w:rPr>
          <w:rFonts w:eastAsiaTheme="minorEastAsia"/>
          <w:kern w:val="0"/>
          <w14:ligatures w14:val="none"/>
        </w:rPr>
        <w:t xml:space="preserve">Project’s structure includes a division of tasks among </w:t>
      </w:r>
      <w:r w:rsidRPr="004C1CA5">
        <w:rPr>
          <w:rFonts w:eastAsiaTheme="minorEastAsia"/>
          <w:kern w:val="0"/>
          <w14:ligatures w14:val="none"/>
        </w:rPr>
        <w:t xml:space="preserve">four </w:t>
      </w:r>
      <w:r>
        <w:rPr>
          <w:rFonts w:eastAsiaTheme="minorEastAsia"/>
          <w:kern w:val="0"/>
          <w14:ligatures w14:val="none"/>
        </w:rPr>
        <w:t>work</w:t>
      </w:r>
      <w:r w:rsidRPr="004C1CA5">
        <w:rPr>
          <w:rFonts w:eastAsiaTheme="minorEastAsia"/>
          <w:kern w:val="0"/>
          <w14:ligatures w14:val="none"/>
        </w:rPr>
        <w:t>groups</w:t>
      </w:r>
      <w:r>
        <w:rPr>
          <w:rFonts w:eastAsiaTheme="minorEastAsia"/>
          <w:kern w:val="0"/>
          <w14:ligatures w14:val="none"/>
        </w:rPr>
        <w:t xml:space="preserve"> including </w:t>
      </w:r>
      <w:r w:rsidRPr="004C1CA5">
        <w:rPr>
          <w:rFonts w:eastAsiaTheme="minorEastAsia"/>
          <w:kern w:val="0"/>
          <w14:ligatures w14:val="none"/>
        </w:rPr>
        <w:t>the Assessment/Use Case</w:t>
      </w:r>
      <w:r w:rsidR="00261492">
        <w:rPr>
          <w:rFonts w:eastAsiaTheme="minorEastAsia"/>
          <w:kern w:val="0"/>
          <w14:ligatures w14:val="none"/>
        </w:rPr>
        <w:t xml:space="preserve">, </w:t>
      </w:r>
      <w:r w:rsidRPr="004C1CA5">
        <w:rPr>
          <w:rFonts w:eastAsiaTheme="minorEastAsia"/>
          <w:kern w:val="0"/>
          <w14:ligatures w14:val="none"/>
        </w:rPr>
        <w:t>Implementation, Economic Determinates, and Workforce</w:t>
      </w:r>
      <w:r>
        <w:rPr>
          <w:rFonts w:eastAsiaTheme="minorEastAsia"/>
          <w:kern w:val="0"/>
          <w14:ligatures w14:val="none"/>
        </w:rPr>
        <w:t xml:space="preserve"> with a shared network for communications across workgroups and </w:t>
      </w:r>
      <w:r w:rsidR="00AC466A">
        <w:rPr>
          <w:rFonts w:eastAsiaTheme="minorEastAsia"/>
          <w:kern w:val="0"/>
          <w14:ligatures w14:val="none"/>
        </w:rPr>
        <w:t xml:space="preserve">Project </w:t>
      </w:r>
      <w:r>
        <w:rPr>
          <w:rFonts w:eastAsiaTheme="minorEastAsia"/>
          <w:kern w:val="0"/>
          <w14:ligatures w14:val="none"/>
        </w:rPr>
        <w:t xml:space="preserve">personnel assigned based on </w:t>
      </w:r>
      <w:r w:rsidR="00261492">
        <w:rPr>
          <w:rFonts w:eastAsiaTheme="minorEastAsia"/>
          <w:kern w:val="0"/>
          <w14:ligatures w14:val="none"/>
        </w:rPr>
        <w:t xml:space="preserve">their </w:t>
      </w:r>
      <w:r>
        <w:rPr>
          <w:rFonts w:eastAsiaTheme="minorEastAsia"/>
          <w:kern w:val="0"/>
          <w14:ligatures w14:val="none"/>
        </w:rPr>
        <w:t>expertise.</w:t>
      </w:r>
    </w:p>
    <w:p w14:paraId="24FFBB57" w14:textId="77777777" w:rsidR="004C1CA5" w:rsidRDefault="004C1CA5" w:rsidP="004C1CA5">
      <w:pPr>
        <w:spacing w:after="0" w:line="240" w:lineRule="auto"/>
        <w:rPr>
          <w:rFonts w:eastAsiaTheme="minorEastAsia"/>
          <w:kern w:val="0"/>
          <w14:ligatures w14:val="none"/>
        </w:rPr>
      </w:pPr>
    </w:p>
    <w:p w14:paraId="13D2AEE8" w14:textId="2B49BB39" w:rsidR="004C1CA5" w:rsidRPr="004C1CA5" w:rsidRDefault="004C1CA5" w:rsidP="004C1CA5">
      <w:pPr>
        <w:spacing w:after="0" w:line="240" w:lineRule="auto"/>
        <w:rPr>
          <w:rFonts w:eastAsiaTheme="minorEastAsia"/>
          <w:kern w:val="0"/>
          <w14:ligatures w14:val="none"/>
        </w:rPr>
      </w:pPr>
      <w:r w:rsidRPr="004C1CA5">
        <w:rPr>
          <w:rFonts w:eastAsiaTheme="minorEastAsia"/>
          <w:kern w:val="0"/>
          <w14:ligatures w14:val="none"/>
        </w:rPr>
        <w:t xml:space="preserve">The </w:t>
      </w:r>
      <w:r w:rsidRPr="009C6F2B">
        <w:rPr>
          <w:rFonts w:eastAsiaTheme="minorEastAsia"/>
          <w:i/>
          <w:iCs/>
          <w:kern w:val="0"/>
          <w14:ligatures w14:val="none"/>
        </w:rPr>
        <w:t>budgeting process</w:t>
      </w:r>
      <w:r w:rsidRPr="004C1CA5">
        <w:rPr>
          <w:rFonts w:eastAsiaTheme="minorEastAsia"/>
          <w:kern w:val="0"/>
          <w14:ligatures w14:val="none"/>
        </w:rPr>
        <w:t xml:space="preserve"> has been rectified so contracts for deliverables are issued with the contract to Thales</w:t>
      </w:r>
      <w:r w:rsidR="00663F83">
        <w:rPr>
          <w:rFonts w:eastAsiaTheme="minorEastAsia"/>
          <w:kern w:val="0"/>
          <w14:ligatures w14:val="none"/>
        </w:rPr>
        <w:t xml:space="preserve">, who provides support for the </w:t>
      </w:r>
      <w:r>
        <w:rPr>
          <w:rFonts w:eastAsiaTheme="minorEastAsia"/>
          <w:kern w:val="0"/>
          <w14:ligatures w14:val="none"/>
        </w:rPr>
        <w:t>Vantis Network</w:t>
      </w:r>
      <w:r w:rsidR="00663F83">
        <w:rPr>
          <w:rFonts w:eastAsiaTheme="minorEastAsia"/>
          <w:kern w:val="0"/>
          <w14:ligatures w14:val="none"/>
        </w:rPr>
        <w:t xml:space="preserve">, </w:t>
      </w:r>
      <w:r w:rsidRPr="004C1CA5">
        <w:rPr>
          <w:rFonts w:eastAsiaTheme="minorEastAsia"/>
          <w:kern w:val="0"/>
          <w14:ligatures w14:val="none"/>
        </w:rPr>
        <w:t>finalized in March 2024</w:t>
      </w:r>
      <w:r>
        <w:rPr>
          <w:rFonts w:eastAsiaTheme="minorEastAsia"/>
          <w:kern w:val="0"/>
          <w14:ligatures w14:val="none"/>
        </w:rPr>
        <w:t xml:space="preserve"> through th</w:t>
      </w:r>
      <w:r w:rsidR="00261492">
        <w:rPr>
          <w:rFonts w:eastAsiaTheme="minorEastAsia"/>
          <w:kern w:val="0"/>
          <w14:ligatures w14:val="none"/>
        </w:rPr>
        <w:t xml:space="preserve">e University of North Dakota (UND). The budget </w:t>
      </w:r>
      <w:r w:rsidRPr="004C1CA5">
        <w:rPr>
          <w:rFonts w:eastAsiaTheme="minorEastAsia"/>
          <w:kern w:val="0"/>
          <w14:ligatures w14:val="none"/>
        </w:rPr>
        <w:t xml:space="preserve">requests for reimbursement by the </w:t>
      </w:r>
      <w:r w:rsidR="00AC466A" w:rsidRPr="004C1CA5">
        <w:rPr>
          <w:rFonts w:eastAsiaTheme="minorEastAsia"/>
          <w:kern w:val="0"/>
          <w14:ligatures w14:val="none"/>
        </w:rPr>
        <w:t>subcontractors</w:t>
      </w:r>
      <w:r w:rsidRPr="004C1CA5">
        <w:rPr>
          <w:rFonts w:eastAsiaTheme="minorEastAsia"/>
          <w:kern w:val="0"/>
          <w14:ligatures w14:val="none"/>
        </w:rPr>
        <w:t xml:space="preserve"> to M</w:t>
      </w:r>
      <w:r w:rsidR="00663F83">
        <w:rPr>
          <w:rFonts w:eastAsiaTheme="minorEastAsia"/>
          <w:kern w:val="0"/>
          <w14:ligatures w14:val="none"/>
        </w:rPr>
        <w:t xml:space="preserve">andan Hidatsa Arikara (MHA) </w:t>
      </w:r>
      <w:r w:rsidRPr="004C1CA5">
        <w:rPr>
          <w:rFonts w:eastAsiaTheme="minorEastAsia"/>
          <w:kern w:val="0"/>
          <w14:ligatures w14:val="none"/>
        </w:rPr>
        <w:t>N</w:t>
      </w:r>
      <w:r>
        <w:rPr>
          <w:rFonts w:eastAsiaTheme="minorEastAsia"/>
          <w:kern w:val="0"/>
          <w14:ligatures w14:val="none"/>
        </w:rPr>
        <w:t xml:space="preserve">ation </w:t>
      </w:r>
      <w:r w:rsidRPr="004C1CA5">
        <w:rPr>
          <w:rFonts w:eastAsiaTheme="minorEastAsia"/>
          <w:kern w:val="0"/>
          <w14:ligatures w14:val="none"/>
        </w:rPr>
        <w:t>are aligned with the effort and deliverables</w:t>
      </w:r>
      <w:r>
        <w:rPr>
          <w:rFonts w:eastAsiaTheme="minorEastAsia"/>
          <w:kern w:val="0"/>
          <w14:ligatures w14:val="none"/>
        </w:rPr>
        <w:t>. UND P</w:t>
      </w:r>
      <w:r w:rsidRPr="004C1CA5">
        <w:rPr>
          <w:rFonts w:eastAsiaTheme="minorEastAsia"/>
          <w:kern w:val="0"/>
          <w14:ligatures w14:val="none"/>
        </w:rPr>
        <w:t xml:space="preserve">I and </w:t>
      </w:r>
      <w:r w:rsidR="00261492">
        <w:rPr>
          <w:rFonts w:eastAsiaTheme="minorEastAsia"/>
          <w:kern w:val="0"/>
          <w14:ligatures w14:val="none"/>
        </w:rPr>
        <w:t xml:space="preserve">the </w:t>
      </w:r>
      <w:r w:rsidRPr="004C1CA5">
        <w:rPr>
          <w:rFonts w:eastAsiaTheme="minorEastAsia"/>
          <w:kern w:val="0"/>
          <w14:ligatures w14:val="none"/>
        </w:rPr>
        <w:t>Post Award Cont</w:t>
      </w:r>
      <w:r w:rsidR="00261492">
        <w:rPr>
          <w:rFonts w:eastAsiaTheme="minorEastAsia"/>
          <w:kern w:val="0"/>
          <w14:ligatures w14:val="none"/>
        </w:rPr>
        <w:t xml:space="preserve">ract Officer </w:t>
      </w:r>
      <w:r w:rsidRPr="004C1CA5">
        <w:rPr>
          <w:rFonts w:eastAsiaTheme="minorEastAsia"/>
          <w:kern w:val="0"/>
          <w14:ligatures w14:val="none"/>
        </w:rPr>
        <w:t xml:space="preserve">have been working collaboratively with </w:t>
      </w:r>
      <w:r w:rsidR="00B23394">
        <w:rPr>
          <w:rFonts w:eastAsiaTheme="minorEastAsia"/>
          <w:kern w:val="0"/>
          <w14:ligatures w14:val="none"/>
        </w:rPr>
        <w:t xml:space="preserve">the Manda Hidatsa Arikara (MHA) Nation </w:t>
      </w:r>
      <w:r w:rsidRPr="004C1CA5">
        <w:rPr>
          <w:rFonts w:eastAsiaTheme="minorEastAsia"/>
          <w:kern w:val="0"/>
          <w14:ligatures w14:val="none"/>
        </w:rPr>
        <w:t>to ensure reimbursement</w:t>
      </w:r>
      <w:r w:rsidR="00261492">
        <w:rPr>
          <w:rFonts w:eastAsiaTheme="minorEastAsia"/>
          <w:kern w:val="0"/>
          <w14:ligatures w14:val="none"/>
        </w:rPr>
        <w:t xml:space="preserve"> and report submission</w:t>
      </w:r>
      <w:r w:rsidRPr="004C1CA5">
        <w:rPr>
          <w:rFonts w:eastAsiaTheme="minorEastAsia"/>
          <w:kern w:val="0"/>
          <w14:ligatures w14:val="none"/>
        </w:rPr>
        <w:t xml:space="preserve">. </w:t>
      </w:r>
      <w:r w:rsidRPr="009C6F2B">
        <w:rPr>
          <w:rFonts w:eastAsiaTheme="minorEastAsia"/>
          <w:kern w:val="0"/>
          <w14:ligatures w14:val="none"/>
        </w:rPr>
        <w:t xml:space="preserve">The </w:t>
      </w:r>
      <w:r w:rsidRPr="001E1DBE">
        <w:rPr>
          <w:rFonts w:eastAsiaTheme="minorEastAsia"/>
          <w:i/>
          <w:iCs/>
          <w:kern w:val="0"/>
          <w14:ligatures w14:val="none"/>
        </w:rPr>
        <w:t>budget</w:t>
      </w:r>
      <w:r w:rsidRPr="009C6F2B">
        <w:rPr>
          <w:rFonts w:eastAsiaTheme="minorEastAsia"/>
          <w:kern w:val="0"/>
          <w14:ligatures w14:val="none"/>
        </w:rPr>
        <w:t xml:space="preserve"> is strong with</w:t>
      </w:r>
      <w:r w:rsidRPr="004C1CA5">
        <w:rPr>
          <w:rFonts w:eastAsiaTheme="minorEastAsia"/>
          <w:kern w:val="0"/>
          <w14:ligatures w14:val="none"/>
        </w:rPr>
        <w:t xml:space="preserve"> no cost overruns to date.</w:t>
      </w:r>
    </w:p>
    <w:p w14:paraId="148CBF12" w14:textId="77777777" w:rsidR="004C1CA5" w:rsidRPr="004C1CA5" w:rsidRDefault="004C1CA5" w:rsidP="004C1CA5">
      <w:pPr>
        <w:spacing w:after="0" w:line="240" w:lineRule="auto"/>
        <w:rPr>
          <w:rFonts w:eastAsiaTheme="minorEastAsia"/>
          <w:kern w:val="0"/>
          <w14:ligatures w14:val="none"/>
        </w:rPr>
      </w:pPr>
    </w:p>
    <w:p w14:paraId="05A42B4C" w14:textId="6EE4592C" w:rsidR="00663F83" w:rsidRDefault="004C1CA5" w:rsidP="00AC466A">
      <w:pPr>
        <w:rPr>
          <w:rFonts w:eastAsia="Aptos" w:cs="Aptos"/>
          <w:color w:val="000000" w:themeColor="text1"/>
        </w:rPr>
      </w:pPr>
      <w:r>
        <w:t xml:space="preserve">UND </w:t>
      </w:r>
      <w:r w:rsidRPr="003F49DC">
        <w:t>employed Amanda Brandt</w:t>
      </w:r>
      <w:r w:rsidRPr="004C1CA5">
        <w:t xml:space="preserve"> who has been assigned mostly to the </w:t>
      </w:r>
      <w:r w:rsidR="00261492">
        <w:t>I</w:t>
      </w:r>
      <w:r w:rsidRPr="004C1CA5">
        <w:t xml:space="preserve">mplementation </w:t>
      </w:r>
      <w:r w:rsidR="001E1DBE">
        <w:t>Team.</w:t>
      </w:r>
      <w:r w:rsidR="00B23394">
        <w:t xml:space="preserve"> She</w:t>
      </w:r>
      <w:r w:rsidR="00F237CF">
        <w:t xml:space="preserve"> is a </w:t>
      </w:r>
      <w:r w:rsidRPr="004C1CA5">
        <w:t>Retired Air Force Colonel with extensive experience operating Unmanned Aircraft Systems (UAS)</w:t>
      </w:r>
      <w:r w:rsidR="003F49DC">
        <w:t>,</w:t>
      </w:r>
      <w:r w:rsidR="008C793E">
        <w:t xml:space="preserve"> and she </w:t>
      </w:r>
      <w:r w:rsidR="00A64FBE">
        <w:t xml:space="preserve">has </w:t>
      </w:r>
      <w:r w:rsidRPr="004C1CA5">
        <w:t>expertise in safety and mission operations</w:t>
      </w:r>
      <w:r w:rsidR="003F49DC">
        <w:t xml:space="preserve">, along with providing insight </w:t>
      </w:r>
      <w:r w:rsidRPr="004C1CA5">
        <w:t xml:space="preserve">and leadership </w:t>
      </w:r>
      <w:r w:rsidR="00AC466A">
        <w:t>to</w:t>
      </w:r>
      <w:r w:rsidRPr="004C1CA5">
        <w:t xml:space="preserve"> the </w:t>
      </w:r>
      <w:r w:rsidR="00BE45F1">
        <w:t>P</w:t>
      </w:r>
      <w:r w:rsidRPr="004C1CA5">
        <w:t>roject</w:t>
      </w:r>
      <w:r w:rsidRPr="009C6F2B">
        <w:t>.</w:t>
      </w:r>
      <w:r w:rsidR="00AC466A" w:rsidRPr="009C6F2B">
        <w:t xml:space="preserve"> </w:t>
      </w:r>
      <w:r w:rsidR="00F237CF" w:rsidRPr="009C6F2B">
        <w:t xml:space="preserve">Of note, she </w:t>
      </w:r>
      <w:r w:rsidR="00663F83" w:rsidRPr="009C6F2B">
        <w:t xml:space="preserve">coordinated the selection of a </w:t>
      </w:r>
      <w:r w:rsidR="00AC466A" w:rsidRPr="009C6F2B">
        <w:t xml:space="preserve">vendor </w:t>
      </w:r>
      <w:r w:rsidR="00663F83" w:rsidRPr="009C6F2B">
        <w:t xml:space="preserve">to serve as a partner to support </w:t>
      </w:r>
      <w:r w:rsidR="00AC466A" w:rsidRPr="009C6F2B">
        <w:t>the use case</w:t>
      </w:r>
      <w:r w:rsidR="00663F83" w:rsidRPr="009C6F2B">
        <w:t xml:space="preserve">. </w:t>
      </w:r>
      <w:r w:rsidR="00AC466A" w:rsidRPr="009C6F2B">
        <w:rPr>
          <w:rFonts w:eastAsia="Aptos" w:cs="Aptos"/>
          <w:color w:val="000000" w:themeColor="text1"/>
        </w:rPr>
        <w:t>Valkyrie UAS Solutions</w:t>
      </w:r>
      <w:r w:rsidR="003F49DC" w:rsidRPr="009C6F2B">
        <w:rPr>
          <w:rFonts w:eastAsia="Aptos" w:cs="Aptos"/>
          <w:color w:val="000000" w:themeColor="text1"/>
        </w:rPr>
        <w:t>, a company that flies</w:t>
      </w:r>
      <w:r w:rsidR="00AC466A" w:rsidRPr="009C6F2B">
        <w:rPr>
          <w:rFonts w:eastAsia="Aptos" w:cs="Aptos"/>
          <w:color w:val="000000" w:themeColor="text1"/>
        </w:rPr>
        <w:t xml:space="preserve"> the SwoopAero Kite</w:t>
      </w:r>
      <w:r w:rsidR="003F49DC" w:rsidRPr="009C6F2B">
        <w:rPr>
          <w:rFonts w:eastAsia="Aptos" w:cs="Aptos"/>
          <w:color w:val="000000" w:themeColor="text1"/>
        </w:rPr>
        <w:t xml:space="preserve">, was selected. </w:t>
      </w:r>
      <w:r w:rsidR="00EF057C" w:rsidRPr="009C6F2B">
        <w:rPr>
          <w:rFonts w:cstheme="minorHAnsi"/>
        </w:rPr>
        <w:t>Coordinatio</w:t>
      </w:r>
      <w:r w:rsidR="00EF057C" w:rsidRPr="005976E6">
        <w:rPr>
          <w:rFonts w:cstheme="minorHAnsi"/>
        </w:rPr>
        <w:t xml:space="preserve">n between the Implementation </w:t>
      </w:r>
      <w:r w:rsidR="009C6F2B">
        <w:rPr>
          <w:rFonts w:cstheme="minorHAnsi"/>
        </w:rPr>
        <w:t>T</w:t>
      </w:r>
      <w:r w:rsidR="00EF057C" w:rsidRPr="005976E6">
        <w:rPr>
          <w:rFonts w:cstheme="minorHAnsi"/>
        </w:rPr>
        <w:t>eam and the Three Affiliated Tribes (TAT) on</w:t>
      </w:r>
      <w:r w:rsidR="00EF057C" w:rsidRPr="00663F83">
        <w:rPr>
          <w:rFonts w:cstheme="minorHAnsi"/>
        </w:rPr>
        <w:t xml:space="preserve"> the exact flight path for the protocol UAS flight is formally underway </w:t>
      </w:r>
      <w:r w:rsidR="00EF057C">
        <w:rPr>
          <w:rFonts w:cstheme="minorHAnsi"/>
        </w:rPr>
        <w:t>in a request for a Tribal Resolution submitted in early late March.</w:t>
      </w:r>
    </w:p>
    <w:p w14:paraId="45798E52" w14:textId="1DE245FF" w:rsidR="004C1CA5" w:rsidRDefault="008C793E" w:rsidP="00663F83">
      <w:pPr>
        <w:rPr>
          <w:rFonts w:eastAsiaTheme="minorEastAsia"/>
          <w:kern w:val="0"/>
          <w14:ligatures w14:val="none"/>
        </w:rPr>
      </w:pPr>
      <w:r>
        <w:rPr>
          <w:rFonts w:eastAsiaTheme="minorEastAsia"/>
          <w:kern w:val="0"/>
          <w14:ligatures w14:val="none"/>
        </w:rPr>
        <w:t xml:space="preserve">MHA Nation and Nueta Hidatsa Sahnish (NHS) College stakeholders visited </w:t>
      </w:r>
      <w:r w:rsidR="001E1DBE">
        <w:rPr>
          <w:rFonts w:eastAsiaTheme="minorEastAsia"/>
          <w:kern w:val="0"/>
          <w14:ligatures w14:val="none"/>
        </w:rPr>
        <w:t>UND,</w:t>
      </w:r>
      <w:r>
        <w:rPr>
          <w:rFonts w:eastAsiaTheme="minorEastAsia"/>
          <w:kern w:val="0"/>
          <w14:ligatures w14:val="none"/>
        </w:rPr>
        <w:t xml:space="preserve"> </w:t>
      </w:r>
      <w:r w:rsidR="004C1CA5" w:rsidRPr="004C1CA5">
        <w:rPr>
          <w:rFonts w:eastAsiaTheme="minorEastAsia"/>
          <w:kern w:val="0"/>
          <w14:ligatures w14:val="none"/>
        </w:rPr>
        <w:t xml:space="preserve">and the </w:t>
      </w:r>
      <w:r w:rsidRPr="004C1CA5">
        <w:rPr>
          <w:rFonts w:eastAsiaTheme="minorEastAsia"/>
          <w:kern w:val="0"/>
          <w14:ligatures w14:val="none"/>
        </w:rPr>
        <w:t xml:space="preserve">Mission and Network Operations Center (MNOC) </w:t>
      </w:r>
      <w:r w:rsidR="004C1CA5" w:rsidRPr="004C1CA5">
        <w:rPr>
          <w:rFonts w:eastAsiaTheme="minorEastAsia"/>
          <w:kern w:val="0"/>
          <w14:ligatures w14:val="none"/>
        </w:rPr>
        <w:t>located at Grand Sky in March 2024</w:t>
      </w:r>
      <w:r w:rsidR="00261492">
        <w:rPr>
          <w:rFonts w:eastAsiaTheme="minorEastAsia"/>
          <w:kern w:val="0"/>
          <w14:ligatures w14:val="none"/>
        </w:rPr>
        <w:t xml:space="preserve">. </w:t>
      </w:r>
      <w:r w:rsidR="004C1CA5" w:rsidRPr="004C1CA5">
        <w:rPr>
          <w:rFonts w:eastAsiaTheme="minorEastAsia"/>
          <w:kern w:val="0"/>
          <w14:ligatures w14:val="none"/>
        </w:rPr>
        <w:t>The focus</w:t>
      </w:r>
      <w:r w:rsidR="00EF057C">
        <w:rPr>
          <w:rFonts w:eastAsiaTheme="minorEastAsia"/>
          <w:kern w:val="0"/>
          <w14:ligatures w14:val="none"/>
        </w:rPr>
        <w:t xml:space="preserve"> of the visit </w:t>
      </w:r>
      <w:r w:rsidR="004C1CA5" w:rsidRPr="004C1CA5">
        <w:rPr>
          <w:rFonts w:eastAsiaTheme="minorEastAsia"/>
          <w:kern w:val="0"/>
          <w14:ligatures w14:val="none"/>
        </w:rPr>
        <w:t xml:space="preserve">was on examining resources to support the </w:t>
      </w:r>
      <w:r>
        <w:rPr>
          <w:rFonts w:eastAsiaTheme="minorEastAsia"/>
          <w:kern w:val="0"/>
          <w14:ligatures w14:val="none"/>
        </w:rPr>
        <w:t>P</w:t>
      </w:r>
      <w:r w:rsidR="004C1CA5" w:rsidRPr="004C1CA5">
        <w:rPr>
          <w:rFonts w:eastAsiaTheme="minorEastAsia"/>
          <w:kern w:val="0"/>
          <w14:ligatures w14:val="none"/>
        </w:rPr>
        <w:t xml:space="preserve">roject </w:t>
      </w:r>
      <w:r w:rsidR="00EF057C">
        <w:rPr>
          <w:rFonts w:eastAsiaTheme="minorEastAsia"/>
          <w:kern w:val="0"/>
          <w14:ligatures w14:val="none"/>
        </w:rPr>
        <w:t xml:space="preserve">in the </w:t>
      </w:r>
      <w:r w:rsidR="004C1CA5" w:rsidRPr="004C1CA5">
        <w:rPr>
          <w:rFonts w:eastAsiaTheme="minorEastAsia"/>
          <w:kern w:val="0"/>
          <w14:ligatures w14:val="none"/>
        </w:rPr>
        <w:t>John D. Odegaard School of Aerospace Sciences</w:t>
      </w:r>
      <w:r>
        <w:rPr>
          <w:rFonts w:eastAsiaTheme="minorEastAsia"/>
          <w:kern w:val="0"/>
          <w14:ligatures w14:val="none"/>
        </w:rPr>
        <w:t xml:space="preserve"> and at the MNOC. A </w:t>
      </w:r>
      <w:r w:rsidRPr="004C1CA5">
        <w:rPr>
          <w:rFonts w:eastAsiaTheme="minorEastAsia"/>
          <w:kern w:val="0"/>
          <w14:ligatures w14:val="none"/>
        </w:rPr>
        <w:t>tour</w:t>
      </w:r>
      <w:r w:rsidR="004C1CA5" w:rsidRPr="004C1CA5">
        <w:rPr>
          <w:rFonts w:eastAsiaTheme="minorEastAsia"/>
          <w:kern w:val="0"/>
          <w14:ligatures w14:val="none"/>
        </w:rPr>
        <w:t xml:space="preserve"> of </w:t>
      </w:r>
      <w:r w:rsidR="00261492">
        <w:rPr>
          <w:rFonts w:eastAsiaTheme="minorEastAsia"/>
          <w:kern w:val="0"/>
          <w14:ligatures w14:val="none"/>
        </w:rPr>
        <w:t xml:space="preserve">the College was </w:t>
      </w:r>
      <w:r w:rsidR="004C1CA5" w:rsidRPr="004C1CA5">
        <w:rPr>
          <w:rFonts w:eastAsiaTheme="minorEastAsia"/>
          <w:kern w:val="0"/>
          <w14:ligatures w14:val="none"/>
        </w:rPr>
        <w:t>hosted by Dean Robert Kraus</w:t>
      </w:r>
      <w:r>
        <w:rPr>
          <w:rFonts w:eastAsiaTheme="minorEastAsia"/>
          <w:kern w:val="0"/>
          <w14:ligatures w14:val="none"/>
        </w:rPr>
        <w:t xml:space="preserve"> and a </w:t>
      </w:r>
      <w:r w:rsidR="004C1CA5" w:rsidRPr="004C1CA5">
        <w:rPr>
          <w:rFonts w:eastAsiaTheme="minorEastAsia"/>
          <w:kern w:val="0"/>
          <w14:ligatures w14:val="none"/>
        </w:rPr>
        <w:t xml:space="preserve">tour of the </w:t>
      </w:r>
      <w:r>
        <w:rPr>
          <w:rFonts w:eastAsiaTheme="minorEastAsia"/>
          <w:kern w:val="0"/>
          <w14:ligatures w14:val="none"/>
        </w:rPr>
        <w:t xml:space="preserve">MNOC was hosted by </w:t>
      </w:r>
      <w:r w:rsidR="004C1CA5" w:rsidRPr="004C1CA5">
        <w:rPr>
          <w:rFonts w:eastAsiaTheme="minorEastAsia"/>
          <w:kern w:val="0"/>
          <w14:ligatures w14:val="none"/>
        </w:rPr>
        <w:t>Northern Plains UAS Test Site (NPUASTS)</w:t>
      </w:r>
      <w:r>
        <w:rPr>
          <w:rFonts w:eastAsiaTheme="minorEastAsia"/>
          <w:kern w:val="0"/>
          <w14:ligatures w14:val="none"/>
        </w:rPr>
        <w:t>/</w:t>
      </w:r>
      <w:r w:rsidR="004C1CA5" w:rsidRPr="004C1CA5">
        <w:rPr>
          <w:rFonts w:eastAsiaTheme="minorEastAsia"/>
          <w:kern w:val="0"/>
          <w14:ligatures w14:val="none"/>
        </w:rPr>
        <w:t>Vantis</w:t>
      </w:r>
      <w:r>
        <w:rPr>
          <w:rFonts w:eastAsiaTheme="minorEastAsia"/>
          <w:kern w:val="0"/>
          <w14:ligatures w14:val="none"/>
        </w:rPr>
        <w:t xml:space="preserve">. Of note, </w:t>
      </w:r>
      <w:r w:rsidR="004C1CA5" w:rsidRPr="004C1CA5">
        <w:rPr>
          <w:rFonts w:eastAsiaTheme="minorEastAsia"/>
          <w:kern w:val="0"/>
          <w14:ligatures w14:val="none"/>
        </w:rPr>
        <w:t xml:space="preserve">Vantis </w:t>
      </w:r>
      <w:r>
        <w:rPr>
          <w:rFonts w:eastAsiaTheme="minorEastAsia"/>
          <w:kern w:val="0"/>
          <w14:ligatures w14:val="none"/>
        </w:rPr>
        <w:t>can provide</w:t>
      </w:r>
      <w:r w:rsidR="004C1CA5" w:rsidRPr="004C1CA5">
        <w:rPr>
          <w:rFonts w:eastAsiaTheme="minorEastAsia"/>
          <w:kern w:val="0"/>
          <w14:ligatures w14:val="none"/>
        </w:rPr>
        <w:t xml:space="preserve"> support </w:t>
      </w:r>
      <w:r>
        <w:rPr>
          <w:rFonts w:eastAsiaTheme="minorEastAsia"/>
          <w:kern w:val="0"/>
          <w14:ligatures w14:val="none"/>
        </w:rPr>
        <w:t xml:space="preserve">for </w:t>
      </w:r>
      <w:r w:rsidR="004C1CA5">
        <w:rPr>
          <w:rFonts w:eastAsiaTheme="minorEastAsia"/>
          <w:kern w:val="0"/>
          <w14:ligatures w14:val="none"/>
        </w:rPr>
        <w:t xml:space="preserve">the </w:t>
      </w:r>
      <w:r w:rsidR="004C1CA5" w:rsidRPr="004C1CA5">
        <w:rPr>
          <w:rFonts w:eastAsiaTheme="minorEastAsia"/>
          <w:kern w:val="0"/>
          <w14:ligatures w14:val="none"/>
        </w:rPr>
        <w:t xml:space="preserve">medical delivery use case </w:t>
      </w:r>
      <w:r w:rsidR="00AC466A">
        <w:rPr>
          <w:rFonts w:eastAsiaTheme="minorEastAsia"/>
          <w:kern w:val="0"/>
          <w14:ligatures w14:val="none"/>
        </w:rPr>
        <w:t xml:space="preserve">and </w:t>
      </w:r>
      <w:r w:rsidR="004C1CA5" w:rsidRPr="004C1CA5">
        <w:rPr>
          <w:rFonts w:eastAsiaTheme="minorEastAsia"/>
          <w:kern w:val="0"/>
          <w14:ligatures w14:val="none"/>
        </w:rPr>
        <w:t xml:space="preserve">other use cases </w:t>
      </w:r>
      <w:r w:rsidR="00AC466A">
        <w:rPr>
          <w:rFonts w:eastAsiaTheme="minorEastAsia"/>
          <w:kern w:val="0"/>
          <w14:ligatures w14:val="none"/>
        </w:rPr>
        <w:t xml:space="preserve">identified </w:t>
      </w:r>
      <w:r w:rsidR="004C1CA5" w:rsidRPr="004C1CA5">
        <w:rPr>
          <w:rFonts w:eastAsiaTheme="minorEastAsia"/>
          <w:kern w:val="0"/>
          <w14:ligatures w14:val="none"/>
        </w:rPr>
        <w:t xml:space="preserve">by </w:t>
      </w:r>
      <w:r w:rsidR="00AC466A">
        <w:rPr>
          <w:rFonts w:eastAsiaTheme="minorEastAsia"/>
          <w:kern w:val="0"/>
          <w14:ligatures w14:val="none"/>
        </w:rPr>
        <w:t>Tribal members</w:t>
      </w:r>
      <w:r w:rsidR="00B23394">
        <w:rPr>
          <w:rFonts w:eastAsiaTheme="minorEastAsia"/>
          <w:kern w:val="0"/>
          <w14:ligatures w14:val="none"/>
        </w:rPr>
        <w:t xml:space="preserve">. </w:t>
      </w:r>
      <w:r w:rsidR="004C1CA5">
        <w:rPr>
          <w:rFonts w:eastAsiaTheme="minorEastAsia"/>
          <w:kern w:val="0"/>
          <w14:ligatures w14:val="none"/>
        </w:rPr>
        <w:t xml:space="preserve">This includes </w:t>
      </w:r>
      <w:r w:rsidR="004C1CA5" w:rsidRPr="004C1CA5">
        <w:rPr>
          <w:rFonts w:eastAsiaTheme="minorEastAsia"/>
          <w:kern w:val="0"/>
          <w14:ligatures w14:val="none"/>
        </w:rPr>
        <w:t xml:space="preserve">surveillance and sensors as well as radios for command and control (C2), a low latency, </w:t>
      </w:r>
      <w:r w:rsidR="003F49DC">
        <w:rPr>
          <w:rFonts w:eastAsiaTheme="minorEastAsia"/>
          <w:kern w:val="0"/>
          <w14:ligatures w14:val="none"/>
        </w:rPr>
        <w:t>high reliability</w:t>
      </w:r>
      <w:r w:rsidR="004C1CA5" w:rsidRPr="004C1CA5">
        <w:rPr>
          <w:rFonts w:eastAsiaTheme="minorEastAsia"/>
          <w:kern w:val="0"/>
          <w14:ligatures w14:val="none"/>
        </w:rPr>
        <w:t xml:space="preserve"> backhaul data network</w:t>
      </w:r>
      <w:r w:rsidR="00AC466A">
        <w:rPr>
          <w:rFonts w:eastAsiaTheme="minorEastAsia"/>
          <w:kern w:val="0"/>
          <w14:ligatures w14:val="none"/>
        </w:rPr>
        <w:t>,</w:t>
      </w:r>
      <w:r w:rsidR="004C1CA5" w:rsidRPr="004C1CA5">
        <w:rPr>
          <w:rFonts w:eastAsiaTheme="minorEastAsia"/>
          <w:kern w:val="0"/>
          <w14:ligatures w14:val="none"/>
        </w:rPr>
        <w:t xml:space="preserve"> and other services including situational </w:t>
      </w:r>
      <w:r w:rsidR="004C1CA5" w:rsidRPr="004C1CA5">
        <w:rPr>
          <w:rFonts w:eastAsiaTheme="minorEastAsia"/>
          <w:kern w:val="0"/>
          <w14:ligatures w14:val="none"/>
        </w:rPr>
        <w:lastRenderedPageBreak/>
        <w:t>awareness services commonly supplied by supplemental data service providers (</w:t>
      </w:r>
      <w:r w:rsidR="00A64FBE">
        <w:rPr>
          <w:rFonts w:eastAsiaTheme="minorEastAsia"/>
          <w:kern w:val="0"/>
          <w14:ligatures w14:val="none"/>
        </w:rPr>
        <w:t>SDSPs</w:t>
      </w:r>
      <w:r w:rsidR="004C1CA5" w:rsidRPr="004C1CA5">
        <w:rPr>
          <w:rFonts w:eastAsiaTheme="minorEastAsia"/>
          <w:kern w:val="0"/>
          <w14:ligatures w14:val="none"/>
        </w:rPr>
        <w:t xml:space="preserve">) and regulatory guidance for approvals for of several different mission profiles. </w:t>
      </w:r>
      <w:r w:rsidRPr="008C793E">
        <w:rPr>
          <w:rFonts w:eastAsiaTheme="minorEastAsia"/>
          <w:kern w:val="0"/>
          <w14:ligatures w14:val="none"/>
        </w:rPr>
        <w:t>T</w:t>
      </w:r>
      <w:r w:rsidRPr="008C793E">
        <w:rPr>
          <w:rFonts w:eastAsiaTheme="minorEastAsia"/>
        </w:rPr>
        <w:t xml:space="preserve">he Vantis system currently has three operational key sites located in northwestern North Dakota in and around the Watford City, ND, and Williston, ND areas. These key sites are located just outside of MHA </w:t>
      </w:r>
      <w:r w:rsidR="00A64FBE">
        <w:rPr>
          <w:rFonts w:eastAsiaTheme="minorEastAsia"/>
        </w:rPr>
        <w:t xml:space="preserve">Nation’s </w:t>
      </w:r>
      <w:r w:rsidRPr="008C793E">
        <w:rPr>
          <w:rFonts w:eastAsiaTheme="minorEastAsia"/>
        </w:rPr>
        <w:t>Tribal borders, making the expansion of the current system into Tribal areas an efficient, straightforward approach to providing the services required to expand tribal UAS usage.</w:t>
      </w:r>
    </w:p>
    <w:p w14:paraId="53A5B3DC" w14:textId="77777777" w:rsidR="00EF057C" w:rsidRPr="00EF057C" w:rsidRDefault="00EF057C" w:rsidP="00EF057C">
      <w:pPr>
        <w:spacing w:after="0" w:line="240" w:lineRule="auto"/>
        <w:rPr>
          <w:rFonts w:ascii="Calibri" w:eastAsia="Times New Roman" w:hAnsi="Calibri" w:cs="Calibri"/>
          <w:b/>
          <w:bCs/>
          <w:color w:val="242424"/>
          <w:kern w:val="0"/>
          <w14:ligatures w14:val="none"/>
        </w:rPr>
      </w:pPr>
      <w:r w:rsidRPr="00EF057C">
        <w:rPr>
          <w:rFonts w:ascii="Calibri" w:eastAsia="Times New Roman" w:hAnsi="Calibri" w:cs="Calibri"/>
          <w:b/>
          <w:bCs/>
          <w:color w:val="242424"/>
          <w:kern w:val="0"/>
          <w14:ligatures w14:val="none"/>
        </w:rPr>
        <w:t xml:space="preserve">7. </w:t>
      </w:r>
      <w:r w:rsidRPr="00EF057C">
        <w:rPr>
          <w:rFonts w:ascii="Calibri" w:eastAsia="Times New Roman" w:hAnsi="Calibri" w:cs="Calibri"/>
          <w:b/>
          <w:bCs/>
          <w:i/>
          <w:iCs/>
          <w:color w:val="242424"/>
          <w:kern w:val="0"/>
          <w14:ligatures w14:val="none"/>
        </w:rPr>
        <w:t>Significant Activities and Accomplishments</w:t>
      </w:r>
    </w:p>
    <w:p w14:paraId="16F1E4C1" w14:textId="77777777" w:rsidR="00EF057C" w:rsidRPr="00EF057C" w:rsidRDefault="00EF057C" w:rsidP="00EF057C">
      <w:pPr>
        <w:spacing w:after="0" w:line="240" w:lineRule="auto"/>
        <w:rPr>
          <w:rFonts w:ascii="Calibri" w:eastAsia="Times New Roman" w:hAnsi="Calibri" w:cs="Calibri"/>
          <w:b/>
          <w:bCs/>
          <w:kern w:val="0"/>
          <w14:ligatures w14:val="none"/>
        </w:rPr>
      </w:pPr>
      <w:r w:rsidRPr="00EF057C">
        <w:rPr>
          <w:rFonts w:ascii="Calibri" w:eastAsia="Times New Roman" w:hAnsi="Calibri" w:cs="Calibri"/>
          <w:b/>
          <w:bCs/>
          <w:kern w:val="0"/>
          <w14:ligatures w14:val="none"/>
        </w:rPr>
        <w:t>Highlight key activities, accomplishments, and issues during the previous quarter. Report any meetings, audits, and other reviews, design packages submitted, advertisements, awards, construction submittals, construction completion milestones, submittals related to any applicable Recovery Act requirements, media or Congressional inquiries, value engineering/constructability reviews, and other items of significance. </w:t>
      </w:r>
    </w:p>
    <w:p w14:paraId="4DE4A690" w14:textId="77777777" w:rsidR="00EF057C" w:rsidRPr="00EF057C" w:rsidRDefault="00EF057C" w:rsidP="00EF057C">
      <w:pPr>
        <w:spacing w:after="0" w:line="240" w:lineRule="auto"/>
        <w:rPr>
          <w:rFonts w:cstheme="minorHAnsi"/>
          <w:kern w:val="0"/>
          <w14:ligatures w14:val="none"/>
        </w:rPr>
      </w:pPr>
    </w:p>
    <w:p w14:paraId="61C0BD25" w14:textId="6DC7A32A" w:rsidR="00B73D3D" w:rsidRDefault="00EF057C" w:rsidP="00EF057C">
      <w:pPr>
        <w:spacing w:after="0" w:line="240" w:lineRule="auto"/>
        <w:rPr>
          <w:rFonts w:eastAsia="Times New Roman" w:cstheme="minorHAnsi"/>
          <w:kern w:val="0"/>
          <w14:ligatures w14:val="none"/>
        </w:rPr>
      </w:pPr>
      <w:r w:rsidRPr="00EF057C">
        <w:rPr>
          <w:rFonts w:cstheme="minorHAnsi"/>
          <w:kern w:val="0"/>
          <w14:ligatures w14:val="none"/>
        </w:rPr>
        <w:t>S</w:t>
      </w:r>
      <w:r w:rsidRPr="00EF057C">
        <w:rPr>
          <w:rFonts w:eastAsia="Times New Roman" w:cstheme="minorHAnsi"/>
          <w:kern w:val="0"/>
          <w14:ligatures w14:val="none"/>
        </w:rPr>
        <w:t xml:space="preserve">even </w:t>
      </w:r>
      <w:r w:rsidR="00390A02">
        <w:rPr>
          <w:rFonts w:eastAsia="Times New Roman" w:cstheme="minorHAnsi"/>
          <w:kern w:val="0"/>
          <w14:ligatures w14:val="none"/>
        </w:rPr>
        <w:t xml:space="preserve">online and in-person </w:t>
      </w:r>
      <w:r w:rsidR="00B23394">
        <w:rPr>
          <w:rFonts w:eastAsia="Times New Roman" w:cstheme="minorHAnsi"/>
          <w:kern w:val="0"/>
          <w14:ligatures w14:val="none"/>
        </w:rPr>
        <w:t xml:space="preserve">(hybrid) </w:t>
      </w:r>
      <w:r w:rsidRPr="00EF057C">
        <w:rPr>
          <w:rFonts w:eastAsia="Times New Roman" w:cstheme="minorHAnsi"/>
          <w:kern w:val="0"/>
          <w14:ligatures w14:val="none"/>
        </w:rPr>
        <w:t xml:space="preserve">listening sessions were </w:t>
      </w:r>
      <w:r w:rsidR="00390A02">
        <w:rPr>
          <w:rFonts w:eastAsia="Times New Roman" w:cstheme="minorHAnsi"/>
          <w:kern w:val="0"/>
          <w14:ligatures w14:val="none"/>
        </w:rPr>
        <w:t>hosted on</w:t>
      </w:r>
      <w:r w:rsidRPr="00EF057C">
        <w:rPr>
          <w:rFonts w:eastAsia="Times New Roman" w:cstheme="minorHAnsi"/>
          <w:kern w:val="0"/>
          <w14:ligatures w14:val="none"/>
        </w:rPr>
        <w:t xml:space="preserve"> January 22-24, </w:t>
      </w:r>
      <w:r w:rsidR="00390A02" w:rsidRPr="00EF057C">
        <w:rPr>
          <w:rFonts w:eastAsia="Times New Roman" w:cstheme="minorHAnsi"/>
          <w:kern w:val="0"/>
          <w14:ligatures w14:val="none"/>
        </w:rPr>
        <w:t xml:space="preserve">2024, </w:t>
      </w:r>
      <w:r w:rsidR="00390A02">
        <w:rPr>
          <w:rFonts w:eastAsia="Times New Roman" w:cstheme="minorHAnsi"/>
          <w:kern w:val="0"/>
          <w14:ligatures w14:val="none"/>
        </w:rPr>
        <w:t>providing</w:t>
      </w:r>
      <w:r w:rsidRPr="00EF057C">
        <w:rPr>
          <w:rFonts w:eastAsia="Times New Roman" w:cstheme="minorHAnsi"/>
          <w:kern w:val="0"/>
          <w14:ligatures w14:val="none"/>
        </w:rPr>
        <w:t xml:space="preserve"> an opportunity for Tribal residents living in the six segments of MHA to contribute their input on the assessment and </w:t>
      </w:r>
      <w:r w:rsidR="00B23394">
        <w:rPr>
          <w:rFonts w:eastAsia="Times New Roman" w:cstheme="minorHAnsi"/>
          <w:kern w:val="0"/>
          <w14:ligatures w14:val="none"/>
        </w:rPr>
        <w:t>need</w:t>
      </w:r>
      <w:r w:rsidR="00B73D3D">
        <w:rPr>
          <w:rFonts w:eastAsia="Times New Roman" w:cstheme="minorHAnsi"/>
          <w:kern w:val="0"/>
          <w14:ligatures w14:val="none"/>
        </w:rPr>
        <w:t xml:space="preserve"> for </w:t>
      </w:r>
      <w:r w:rsidRPr="00EF057C">
        <w:rPr>
          <w:rFonts w:eastAsia="Times New Roman" w:cstheme="minorHAnsi"/>
          <w:kern w:val="0"/>
          <w14:ligatures w14:val="none"/>
        </w:rPr>
        <w:t xml:space="preserve">additional UAS use cases. </w:t>
      </w:r>
      <w:r w:rsidR="00B73D3D">
        <w:rPr>
          <w:rFonts w:eastAsia="Times New Roman" w:cstheme="minorHAnsi"/>
          <w:kern w:val="0"/>
          <w14:ligatures w14:val="none"/>
        </w:rPr>
        <w:t xml:space="preserve">Additional suggestions </w:t>
      </w:r>
      <w:r w:rsidR="00B73D3D">
        <w:rPr>
          <w:rFonts w:eastAsia="Times New Roman" w:cs="Times New Roman"/>
          <w:color w:val="000000" w:themeColor="text1"/>
          <w:kern w:val="0"/>
          <w14:ligatures w14:val="none"/>
        </w:rPr>
        <w:t>include identifying</w:t>
      </w:r>
      <w:r w:rsidR="00390A02" w:rsidRPr="00390A02">
        <w:rPr>
          <w:rFonts w:eastAsia="Times New Roman" w:cs="Times New Roman"/>
          <w:color w:val="000000" w:themeColor="text1"/>
          <w:kern w:val="0"/>
          <w14:ligatures w14:val="none"/>
        </w:rPr>
        <w:t xml:space="preserve"> </w:t>
      </w:r>
      <w:r w:rsidRPr="00EF057C">
        <w:rPr>
          <w:rFonts w:eastAsia="Times New Roman" w:cstheme="minorHAnsi"/>
          <w:kern w:val="0"/>
          <w14:ligatures w14:val="none"/>
        </w:rPr>
        <w:t xml:space="preserve">Tribal artifacts, </w:t>
      </w:r>
      <w:r w:rsidR="00B73D3D">
        <w:rPr>
          <w:rFonts w:eastAsia="Times New Roman" w:cstheme="minorHAnsi"/>
          <w:kern w:val="0"/>
          <w14:ligatures w14:val="none"/>
        </w:rPr>
        <w:t>protecting</w:t>
      </w:r>
      <w:r w:rsidRPr="00EF057C">
        <w:rPr>
          <w:rFonts w:eastAsia="Times New Roman" w:cstheme="minorHAnsi"/>
          <w:kern w:val="0"/>
          <w14:ligatures w14:val="none"/>
        </w:rPr>
        <w:t xml:space="preserve"> Native Site Information, </w:t>
      </w:r>
      <w:r w:rsidR="00B73D3D">
        <w:rPr>
          <w:rFonts w:eastAsia="Times New Roman" w:cstheme="minorHAnsi"/>
          <w:kern w:val="0"/>
          <w14:ligatures w14:val="none"/>
        </w:rPr>
        <w:t>conducting</w:t>
      </w:r>
      <w:r w:rsidRPr="00EF057C">
        <w:rPr>
          <w:rFonts w:eastAsia="Times New Roman" w:cstheme="minorHAnsi"/>
          <w:kern w:val="0"/>
          <w14:ligatures w14:val="none"/>
        </w:rPr>
        <w:t xml:space="preserve"> environmental surveillance/environmental protection, </w:t>
      </w:r>
      <w:r w:rsidR="00B73D3D">
        <w:rPr>
          <w:rFonts w:eastAsia="Times New Roman" w:cstheme="minorHAnsi"/>
          <w:kern w:val="0"/>
          <w14:ligatures w14:val="none"/>
        </w:rPr>
        <w:t>continuing</w:t>
      </w:r>
      <w:r w:rsidRPr="00EF057C">
        <w:rPr>
          <w:rFonts w:eastAsia="Times New Roman" w:cstheme="minorHAnsi"/>
          <w:kern w:val="0"/>
          <w14:ligatures w14:val="none"/>
        </w:rPr>
        <w:t xml:space="preserve"> efforts to monitor construction sites, </w:t>
      </w:r>
      <w:r w:rsidR="00B73D3D">
        <w:rPr>
          <w:rFonts w:eastAsia="Times New Roman" w:cstheme="minorHAnsi"/>
          <w:kern w:val="0"/>
          <w14:ligatures w14:val="none"/>
        </w:rPr>
        <w:t>expanding</w:t>
      </w:r>
      <w:r w:rsidRPr="00EF057C">
        <w:rPr>
          <w:rFonts w:eastAsia="Times New Roman" w:cstheme="minorHAnsi"/>
          <w:kern w:val="0"/>
          <w14:ligatures w14:val="none"/>
        </w:rPr>
        <w:t xml:space="preserve"> the use of emergency services</w:t>
      </w:r>
      <w:r w:rsidR="006C626D">
        <w:rPr>
          <w:rFonts w:eastAsia="Times New Roman" w:cstheme="minorHAnsi"/>
          <w:kern w:val="0"/>
          <w14:ligatures w14:val="none"/>
        </w:rPr>
        <w:t>,</w:t>
      </w:r>
      <w:r w:rsidRPr="00EF057C">
        <w:rPr>
          <w:rFonts w:eastAsia="Times New Roman" w:cstheme="minorHAnsi"/>
          <w:kern w:val="0"/>
          <w14:ligatures w14:val="none"/>
        </w:rPr>
        <w:t xml:space="preserve"> deliver</w:t>
      </w:r>
      <w:r w:rsidR="00B73D3D">
        <w:rPr>
          <w:rFonts w:eastAsia="Times New Roman" w:cstheme="minorHAnsi"/>
          <w:kern w:val="0"/>
          <w14:ligatures w14:val="none"/>
        </w:rPr>
        <w:t>ing</w:t>
      </w:r>
      <w:r w:rsidRPr="00EF057C">
        <w:rPr>
          <w:rFonts w:eastAsia="Times New Roman" w:cstheme="minorHAnsi"/>
          <w:kern w:val="0"/>
          <w14:ligatures w14:val="none"/>
        </w:rPr>
        <w:t xml:space="preserve"> bison from the Bison Farm</w:t>
      </w:r>
      <w:r w:rsidR="00B73D3D">
        <w:rPr>
          <w:rFonts w:eastAsia="Times New Roman" w:cstheme="minorHAnsi"/>
          <w:kern w:val="0"/>
          <w14:ligatures w14:val="none"/>
        </w:rPr>
        <w:t xml:space="preserve">, </w:t>
      </w:r>
      <w:r w:rsidRPr="00EF057C">
        <w:rPr>
          <w:rFonts w:eastAsia="Times New Roman" w:cstheme="minorHAnsi"/>
          <w:kern w:val="0"/>
          <w14:ligatures w14:val="none"/>
        </w:rPr>
        <w:t>deliver</w:t>
      </w:r>
      <w:r w:rsidR="00B73D3D">
        <w:rPr>
          <w:rFonts w:eastAsia="Times New Roman" w:cstheme="minorHAnsi"/>
          <w:kern w:val="0"/>
          <w14:ligatures w14:val="none"/>
        </w:rPr>
        <w:t xml:space="preserve">ing </w:t>
      </w:r>
      <w:r w:rsidRPr="00EF057C">
        <w:rPr>
          <w:rFonts w:eastAsia="Times New Roman" w:cstheme="minorHAnsi"/>
          <w:kern w:val="0"/>
          <w14:ligatures w14:val="none"/>
        </w:rPr>
        <w:t xml:space="preserve">fruits and vegetables from the Native Green Grow project, checking fences, general animal husbandry (counting cattle), </w:t>
      </w:r>
      <w:r w:rsidR="00390A02">
        <w:rPr>
          <w:rFonts w:eastAsia="Times New Roman" w:cstheme="minorHAnsi"/>
          <w:kern w:val="0"/>
          <w14:ligatures w14:val="none"/>
        </w:rPr>
        <w:t xml:space="preserve">and </w:t>
      </w:r>
      <w:r w:rsidRPr="00EF057C">
        <w:rPr>
          <w:rFonts w:eastAsia="Times New Roman" w:cstheme="minorHAnsi"/>
          <w:kern w:val="0"/>
          <w14:ligatures w14:val="none"/>
        </w:rPr>
        <w:t>measuring soil coverage and grasslands</w:t>
      </w:r>
      <w:r w:rsidR="00390A02">
        <w:rPr>
          <w:rFonts w:eastAsia="Times New Roman" w:cstheme="minorHAnsi"/>
          <w:kern w:val="0"/>
          <w14:ligatures w14:val="none"/>
        </w:rPr>
        <w:t xml:space="preserve">.  </w:t>
      </w:r>
    </w:p>
    <w:p w14:paraId="3D64D204" w14:textId="77777777" w:rsidR="00B73D3D" w:rsidRDefault="00B73D3D" w:rsidP="00EF057C">
      <w:pPr>
        <w:spacing w:after="0" w:line="240" w:lineRule="auto"/>
        <w:rPr>
          <w:rFonts w:eastAsia="Times New Roman" w:cstheme="minorHAnsi"/>
          <w:kern w:val="0"/>
          <w14:ligatures w14:val="none"/>
        </w:rPr>
      </w:pPr>
    </w:p>
    <w:p w14:paraId="47120386" w14:textId="7646D290" w:rsidR="00B73D3D" w:rsidRDefault="00390A02" w:rsidP="006C626D">
      <w:pPr>
        <w:spacing w:after="0" w:line="240" w:lineRule="auto"/>
        <w:rPr>
          <w:rFonts w:ascii="Aptos" w:eastAsia="Aptos" w:hAnsi="Aptos" w:cs="Aptos"/>
          <w:color w:val="000000" w:themeColor="text1"/>
          <w:kern w:val="0"/>
          <w14:ligatures w14:val="none"/>
        </w:rPr>
      </w:pPr>
      <w:r w:rsidRPr="00EF057C">
        <w:rPr>
          <w:rFonts w:ascii="Aptos" w:eastAsia="Times New Roman" w:hAnsi="Aptos" w:cs="Calibri"/>
          <w:kern w:val="0"/>
          <w14:ligatures w14:val="none"/>
        </w:rPr>
        <w:t xml:space="preserve">The MHA </w:t>
      </w:r>
      <w:r>
        <w:rPr>
          <w:rFonts w:ascii="Aptos" w:eastAsia="Times New Roman" w:hAnsi="Aptos" w:cs="Calibri"/>
          <w:kern w:val="0"/>
          <w14:ligatures w14:val="none"/>
        </w:rPr>
        <w:t xml:space="preserve">Nation’s </w:t>
      </w:r>
      <w:r w:rsidRPr="00EF057C">
        <w:rPr>
          <w:rFonts w:ascii="Aptos" w:eastAsia="Times New Roman" w:hAnsi="Aptos" w:cs="Calibri"/>
          <w:kern w:val="0"/>
          <w14:ligatures w14:val="none"/>
        </w:rPr>
        <w:t xml:space="preserve">use case </w:t>
      </w:r>
      <w:r w:rsidR="00B23394">
        <w:rPr>
          <w:rFonts w:ascii="Aptos" w:eastAsia="Times New Roman" w:hAnsi="Aptos" w:cs="Calibri"/>
          <w:kern w:val="0"/>
          <w14:ligatures w14:val="none"/>
        </w:rPr>
        <w:t xml:space="preserve">for this Project </w:t>
      </w:r>
      <w:r w:rsidRPr="00EF057C">
        <w:rPr>
          <w:rFonts w:ascii="Aptos" w:eastAsia="Times New Roman" w:hAnsi="Aptos" w:cs="Calibri"/>
          <w:kern w:val="0"/>
          <w14:ligatures w14:val="none"/>
        </w:rPr>
        <w:t>is to explore UAS technology in furtherance of delivering life-saving medical supplies and other beneficial health materials to members of the T</w:t>
      </w:r>
      <w:r>
        <w:rPr>
          <w:rFonts w:ascii="Aptos" w:eastAsia="Times New Roman" w:hAnsi="Aptos" w:cs="Calibri"/>
          <w:kern w:val="0"/>
          <w14:ligatures w14:val="none"/>
        </w:rPr>
        <w:t>hree Affiliated Tribes (TAT) t</w:t>
      </w:r>
      <w:r w:rsidRPr="00EF057C">
        <w:rPr>
          <w:rFonts w:ascii="Aptos" w:eastAsia="Times New Roman" w:hAnsi="Aptos" w:cs="Calibri"/>
          <w:kern w:val="0"/>
          <w14:ligatures w14:val="none"/>
        </w:rPr>
        <w:t>o conduct a proof-of-concept protocol flight simulating the transportation of time-critical medication between New Town, ND’s Elbowoods Memorial Health Center (EMHC), and Twin Buttes, ND medical clinic.</w:t>
      </w:r>
      <w:r>
        <w:rPr>
          <w:rFonts w:ascii="Aptos" w:eastAsia="Times New Roman" w:hAnsi="Aptos" w:cs="Calibri"/>
          <w:kern w:val="0"/>
          <w14:ligatures w14:val="none"/>
        </w:rPr>
        <w:t xml:space="preserve"> The I</w:t>
      </w:r>
      <w:r w:rsidR="00EF057C" w:rsidRPr="00EF057C">
        <w:rPr>
          <w:rFonts w:cstheme="minorHAnsi"/>
          <w:kern w:val="0"/>
          <w14:ligatures w14:val="none"/>
        </w:rPr>
        <w:t xml:space="preserve">mplementation </w:t>
      </w:r>
      <w:r w:rsidR="009C6F2B">
        <w:rPr>
          <w:rFonts w:cstheme="minorHAnsi"/>
          <w:kern w:val="0"/>
          <w14:ligatures w14:val="none"/>
        </w:rPr>
        <w:t>T</w:t>
      </w:r>
      <w:r w:rsidR="00EF057C" w:rsidRPr="00EF057C">
        <w:rPr>
          <w:rFonts w:cstheme="minorHAnsi"/>
          <w:kern w:val="0"/>
          <w14:ligatures w14:val="none"/>
        </w:rPr>
        <w:t xml:space="preserve">eam has identified all critical tasks and </w:t>
      </w:r>
      <w:r w:rsidR="00994BB7">
        <w:rPr>
          <w:rFonts w:cstheme="minorHAnsi"/>
          <w:kern w:val="0"/>
          <w14:ligatures w14:val="none"/>
        </w:rPr>
        <w:t>no later than</w:t>
      </w:r>
      <w:r w:rsidR="00EF057C" w:rsidRPr="00EF057C">
        <w:rPr>
          <w:rFonts w:cstheme="minorHAnsi"/>
          <w:kern w:val="0"/>
          <w14:ligatures w14:val="none"/>
        </w:rPr>
        <w:t xml:space="preserve"> dates </w:t>
      </w:r>
      <w:r w:rsidR="00B23394">
        <w:rPr>
          <w:rFonts w:cstheme="minorHAnsi"/>
          <w:kern w:val="0"/>
          <w14:ligatures w14:val="none"/>
        </w:rPr>
        <w:t xml:space="preserve">to achieve this objective. </w:t>
      </w:r>
      <w:r>
        <w:rPr>
          <w:rFonts w:cstheme="minorHAnsi"/>
          <w:kern w:val="0"/>
          <w14:ligatures w14:val="none"/>
        </w:rPr>
        <w:t>A p</w:t>
      </w:r>
      <w:r w:rsidR="00EF057C" w:rsidRPr="00EF057C">
        <w:rPr>
          <w:rFonts w:cstheme="minorHAnsi"/>
          <w:kern w:val="0"/>
          <w14:ligatures w14:val="none"/>
        </w:rPr>
        <w:t xml:space="preserve">rogram </w:t>
      </w:r>
      <w:r>
        <w:rPr>
          <w:rFonts w:cstheme="minorHAnsi"/>
          <w:kern w:val="0"/>
          <w14:ligatures w14:val="none"/>
        </w:rPr>
        <w:t>m</w:t>
      </w:r>
      <w:r w:rsidR="00EF057C" w:rsidRPr="00EF057C">
        <w:rPr>
          <w:rFonts w:cstheme="minorHAnsi"/>
          <w:kern w:val="0"/>
          <w14:ligatures w14:val="none"/>
        </w:rPr>
        <w:t xml:space="preserve">anagement </w:t>
      </w:r>
      <w:r>
        <w:rPr>
          <w:rFonts w:cstheme="minorHAnsi"/>
          <w:kern w:val="0"/>
          <w14:ligatures w14:val="none"/>
        </w:rPr>
        <w:t>t</w:t>
      </w:r>
      <w:r w:rsidR="00EF057C" w:rsidRPr="00EF057C">
        <w:rPr>
          <w:rFonts w:cstheme="minorHAnsi"/>
          <w:kern w:val="0"/>
          <w14:ligatures w14:val="none"/>
        </w:rPr>
        <w:t xml:space="preserve">imeline </w:t>
      </w:r>
      <w:r w:rsidR="00994BB7">
        <w:rPr>
          <w:rFonts w:cstheme="minorHAnsi"/>
          <w:kern w:val="0"/>
          <w14:ligatures w14:val="none"/>
        </w:rPr>
        <w:t xml:space="preserve">with </w:t>
      </w:r>
      <w:r w:rsidR="00EF057C" w:rsidRPr="00EF057C">
        <w:rPr>
          <w:rFonts w:cstheme="minorHAnsi"/>
          <w:kern w:val="0"/>
          <w14:ligatures w14:val="none"/>
        </w:rPr>
        <w:t>further details on those actions, milestones, and dates</w:t>
      </w:r>
      <w:r w:rsidR="00994BB7">
        <w:rPr>
          <w:rFonts w:cstheme="minorHAnsi"/>
          <w:kern w:val="0"/>
          <w14:ligatures w14:val="none"/>
        </w:rPr>
        <w:t xml:space="preserve"> is available. </w:t>
      </w:r>
      <w:bookmarkStart w:id="0" w:name="_Hlk164011435"/>
      <w:r w:rsidR="005976E6">
        <w:rPr>
          <w:rFonts w:cstheme="minorHAnsi"/>
          <w:kern w:val="0"/>
          <w14:ligatures w14:val="none"/>
        </w:rPr>
        <w:t>A scoring matrix was developed for i</w:t>
      </w:r>
      <w:r w:rsidR="00994BB7">
        <w:rPr>
          <w:rFonts w:cstheme="minorHAnsi"/>
          <w:kern w:val="0"/>
          <w14:ligatures w14:val="none"/>
        </w:rPr>
        <w:t xml:space="preserve">dentifying </w:t>
      </w:r>
      <w:r w:rsidR="00EF057C" w:rsidRPr="00EF057C">
        <w:rPr>
          <w:rFonts w:ascii="Aptos" w:eastAsia="Aptos" w:hAnsi="Aptos" w:cs="Aptos"/>
          <w:color w:val="000000" w:themeColor="text1"/>
          <w:kern w:val="0"/>
          <w14:ligatures w14:val="none"/>
        </w:rPr>
        <w:t xml:space="preserve">key requirements </w:t>
      </w:r>
      <w:r w:rsidR="006C626D" w:rsidRPr="006C626D">
        <w:rPr>
          <w:rFonts w:ascii="Aptos" w:eastAsia="Aptos" w:hAnsi="Aptos" w:cs="Aptos"/>
          <w:color w:val="000000" w:themeColor="text1"/>
          <w:kern w:val="0"/>
          <w14:ligatures w14:val="none"/>
        </w:rPr>
        <w:t>for the selection of a v</w:t>
      </w:r>
      <w:r w:rsidR="00EF057C" w:rsidRPr="00EF057C">
        <w:rPr>
          <w:rFonts w:ascii="Aptos" w:eastAsia="Aptos" w:hAnsi="Aptos" w:cs="Aptos"/>
          <w:color w:val="000000" w:themeColor="text1"/>
          <w:kern w:val="0"/>
          <w14:ligatures w14:val="none"/>
        </w:rPr>
        <w:t xml:space="preserve">endor </w:t>
      </w:r>
      <w:r w:rsidR="00A64FBE">
        <w:rPr>
          <w:rFonts w:ascii="Aptos" w:eastAsia="Aptos" w:hAnsi="Aptos" w:cs="Aptos"/>
          <w:color w:val="000000" w:themeColor="text1"/>
          <w:kern w:val="0"/>
          <w14:ligatures w14:val="none"/>
        </w:rPr>
        <w:t xml:space="preserve">for the use case that </w:t>
      </w:r>
      <w:r w:rsidR="00EF057C" w:rsidRPr="00EF057C">
        <w:rPr>
          <w:rFonts w:ascii="Aptos" w:eastAsia="Aptos" w:hAnsi="Aptos" w:cs="Aptos"/>
          <w:color w:val="000000" w:themeColor="text1"/>
          <w:kern w:val="0"/>
          <w14:ligatures w14:val="none"/>
        </w:rPr>
        <w:t>was significantly qualified to meet or exceed these requirements</w:t>
      </w:r>
      <w:r w:rsidR="006C626D">
        <w:rPr>
          <w:rFonts w:ascii="Aptos" w:eastAsia="Aptos" w:hAnsi="Aptos" w:cs="Aptos"/>
          <w:color w:val="000000" w:themeColor="text1"/>
          <w:kern w:val="0"/>
          <w14:ligatures w14:val="none"/>
        </w:rPr>
        <w:t xml:space="preserve"> after </w:t>
      </w:r>
      <w:bookmarkStart w:id="1" w:name="_Hlk164014210"/>
      <w:bookmarkEnd w:id="0"/>
      <w:r w:rsidR="006C626D">
        <w:rPr>
          <w:rFonts w:ascii="Aptos" w:eastAsia="Aptos" w:hAnsi="Aptos" w:cs="Aptos"/>
          <w:color w:val="000000" w:themeColor="text1"/>
          <w:kern w:val="0"/>
          <w14:ligatures w14:val="none"/>
        </w:rPr>
        <w:t xml:space="preserve">examining </w:t>
      </w:r>
      <w:r w:rsidR="00EF057C" w:rsidRPr="00EF057C">
        <w:rPr>
          <w:rFonts w:ascii="Aptos" w:eastAsia="Aptos" w:hAnsi="Aptos" w:cs="Aptos"/>
          <w:color w:val="000000" w:themeColor="text1"/>
          <w:kern w:val="0"/>
          <w14:ligatures w14:val="none"/>
        </w:rPr>
        <w:t>many options</w:t>
      </w:r>
      <w:r w:rsidR="006C626D">
        <w:rPr>
          <w:rFonts w:ascii="Aptos" w:eastAsia="Aptos" w:hAnsi="Aptos" w:cs="Aptos"/>
          <w:color w:val="000000" w:themeColor="text1"/>
          <w:kern w:val="0"/>
          <w14:ligatures w14:val="none"/>
        </w:rPr>
        <w:t xml:space="preserve">. </w:t>
      </w:r>
      <w:r w:rsidR="00EF057C" w:rsidRPr="00EF057C">
        <w:rPr>
          <w:rFonts w:ascii="Aptos" w:eastAsia="Aptos" w:hAnsi="Aptos" w:cs="Aptos"/>
          <w:color w:val="000000" w:themeColor="text1"/>
          <w:kern w:val="0"/>
          <w14:ligatures w14:val="none"/>
        </w:rPr>
        <w:t xml:space="preserve">Valkyrie UAS Solutions was selected </w:t>
      </w:r>
      <w:bookmarkEnd w:id="1"/>
      <w:r w:rsidR="006C626D">
        <w:rPr>
          <w:rFonts w:ascii="Aptos" w:eastAsia="Aptos" w:hAnsi="Aptos" w:cs="Aptos"/>
          <w:color w:val="000000" w:themeColor="text1"/>
          <w:kern w:val="0"/>
          <w14:ligatures w14:val="none"/>
        </w:rPr>
        <w:t xml:space="preserve">because of </w:t>
      </w:r>
      <w:r w:rsidR="00B73D3D">
        <w:rPr>
          <w:rFonts w:ascii="Aptos" w:eastAsia="Aptos" w:hAnsi="Aptos" w:cs="Aptos"/>
          <w:color w:val="000000" w:themeColor="text1"/>
          <w:kern w:val="0"/>
          <w14:ligatures w14:val="none"/>
        </w:rPr>
        <w:t>its u</w:t>
      </w:r>
      <w:r w:rsidR="00EF057C" w:rsidRPr="00EF057C">
        <w:rPr>
          <w:rFonts w:ascii="Aptos" w:eastAsia="Aptos" w:hAnsi="Aptos" w:cs="Aptos"/>
          <w:color w:val="000000" w:themeColor="text1"/>
          <w:kern w:val="0"/>
          <w14:ligatures w14:val="none"/>
        </w:rPr>
        <w:t xml:space="preserve">nique UAS experience and capabilities to support the testing, experimentation, and implementation process. The vendor has numerous examples of flying BVLOS, including being successful in applying for and receiving an approved 4-year, 134-mile BVLOS corridor in West Texas in support of medical supply transportation. </w:t>
      </w:r>
      <w:r w:rsidR="006C626D">
        <w:rPr>
          <w:rFonts w:ascii="Aptos" w:eastAsia="Aptos" w:hAnsi="Aptos" w:cs="Aptos"/>
          <w:color w:val="000000" w:themeColor="text1"/>
          <w:kern w:val="0"/>
          <w14:ligatures w14:val="none"/>
        </w:rPr>
        <w:t xml:space="preserve"> </w:t>
      </w:r>
    </w:p>
    <w:p w14:paraId="3030EC34" w14:textId="77777777" w:rsidR="00B73D3D" w:rsidRDefault="00B73D3D" w:rsidP="006C626D">
      <w:pPr>
        <w:spacing w:after="0" w:line="240" w:lineRule="auto"/>
        <w:rPr>
          <w:rFonts w:ascii="Aptos" w:eastAsia="Aptos" w:hAnsi="Aptos" w:cs="Aptos"/>
          <w:color w:val="000000" w:themeColor="text1"/>
          <w:kern w:val="0"/>
          <w14:ligatures w14:val="none"/>
        </w:rPr>
      </w:pPr>
    </w:p>
    <w:p w14:paraId="437437BA" w14:textId="09CEC732" w:rsidR="00EF057C" w:rsidRDefault="00994BB7" w:rsidP="00EF057C">
      <w:pPr>
        <w:spacing w:after="0" w:line="240" w:lineRule="auto"/>
        <w:rPr>
          <w:rFonts w:eastAsiaTheme="minorEastAsia"/>
          <w:kern w:val="0"/>
          <w14:ligatures w14:val="none"/>
        </w:rPr>
      </w:pPr>
      <w:r>
        <w:rPr>
          <w:rFonts w:cstheme="minorHAnsi"/>
          <w:kern w:val="0"/>
          <w14:ligatures w14:val="none"/>
        </w:rPr>
        <w:t xml:space="preserve">Of note, the </w:t>
      </w:r>
      <w:r w:rsidR="00B73D3D">
        <w:rPr>
          <w:rFonts w:cstheme="minorHAnsi"/>
          <w:kern w:val="0"/>
          <w14:ligatures w14:val="none"/>
        </w:rPr>
        <w:t xml:space="preserve">MHA Drone team </w:t>
      </w:r>
      <w:r w:rsidR="00EF057C" w:rsidRPr="00EF057C">
        <w:rPr>
          <w:rFonts w:cstheme="minorHAnsi"/>
          <w:kern w:val="0"/>
          <w14:ligatures w14:val="none"/>
        </w:rPr>
        <w:t xml:space="preserve">is cognizant of avoiding overflight on </w:t>
      </w:r>
      <w:r w:rsidR="00EF057C" w:rsidRPr="00EF057C">
        <w:rPr>
          <w:rFonts w:ascii="Aptos" w:eastAsia="Times New Roman" w:hAnsi="Aptos" w:cs="Calibri"/>
          <w:kern w:val="0"/>
          <w14:ligatures w14:val="none"/>
        </w:rPr>
        <w:t>any areas of cultural significance, sacred sites, or sensitive areas of the MHA Nation and has taken steps to ensure open communication and approval</w:t>
      </w:r>
      <w:r w:rsidR="00B73D3D">
        <w:rPr>
          <w:rFonts w:ascii="Aptos" w:eastAsia="Times New Roman" w:hAnsi="Aptos" w:cs="Calibri"/>
          <w:kern w:val="0"/>
          <w14:ligatures w14:val="none"/>
        </w:rPr>
        <w:t xml:space="preserve">. </w:t>
      </w:r>
      <w:r w:rsidR="00EF057C" w:rsidRPr="00EF057C">
        <w:rPr>
          <w:rFonts w:eastAsiaTheme="minorEastAsia"/>
          <w:kern w:val="0"/>
          <w14:ligatures w14:val="none"/>
        </w:rPr>
        <w:t>To this end, a draft Tribal resolution, to be reviewed by the MHA Nation Natural Resources Committee</w:t>
      </w:r>
      <w:r w:rsidR="006C626D">
        <w:rPr>
          <w:rFonts w:eastAsiaTheme="minorEastAsia"/>
          <w:kern w:val="0"/>
          <w14:ligatures w14:val="none"/>
        </w:rPr>
        <w:t xml:space="preserve">, </w:t>
      </w:r>
      <w:r w:rsidR="00EF057C" w:rsidRPr="00EF057C">
        <w:rPr>
          <w:rFonts w:eastAsiaTheme="minorEastAsia"/>
          <w:kern w:val="0"/>
          <w14:ligatures w14:val="none"/>
        </w:rPr>
        <w:t>has been submitted</w:t>
      </w:r>
      <w:r>
        <w:rPr>
          <w:rFonts w:eastAsiaTheme="minorEastAsia"/>
          <w:kern w:val="0"/>
          <w14:ligatures w14:val="none"/>
        </w:rPr>
        <w:t xml:space="preserve">. </w:t>
      </w:r>
      <w:r w:rsidR="00EF057C" w:rsidRPr="00EF057C">
        <w:rPr>
          <w:rFonts w:eastAsiaTheme="minorEastAsia"/>
          <w:kern w:val="0"/>
          <w14:ligatures w14:val="none"/>
        </w:rPr>
        <w:t xml:space="preserve">Updated information is provided to the </w:t>
      </w:r>
      <w:r w:rsidR="00B73D3D">
        <w:rPr>
          <w:rFonts w:eastAsiaTheme="minorEastAsia"/>
          <w:kern w:val="0"/>
          <w14:ligatures w14:val="none"/>
        </w:rPr>
        <w:t xml:space="preserve">Council by </w:t>
      </w:r>
      <w:r w:rsidR="00EF057C" w:rsidRPr="00EF057C">
        <w:rPr>
          <w:rFonts w:eastAsiaTheme="minorEastAsia"/>
          <w:kern w:val="0"/>
          <w14:ligatures w14:val="none"/>
        </w:rPr>
        <w:t>the Grants and Planning Department at MHA</w:t>
      </w:r>
      <w:r w:rsidR="00B73D3D">
        <w:rPr>
          <w:rFonts w:eastAsiaTheme="minorEastAsia"/>
          <w:kern w:val="0"/>
          <w14:ligatures w14:val="none"/>
        </w:rPr>
        <w:t xml:space="preserve">. </w:t>
      </w:r>
    </w:p>
    <w:p w14:paraId="68935265" w14:textId="77777777" w:rsidR="00994BB7" w:rsidRDefault="00994BB7" w:rsidP="00EF057C">
      <w:pPr>
        <w:spacing w:after="0" w:line="240" w:lineRule="auto"/>
        <w:rPr>
          <w:rFonts w:eastAsiaTheme="minorEastAsia"/>
        </w:rPr>
      </w:pPr>
    </w:p>
    <w:p w14:paraId="525179A2" w14:textId="0DBA67AB" w:rsidR="00EF057C" w:rsidRPr="00EF057C" w:rsidRDefault="00EF057C" w:rsidP="00EF057C">
      <w:pPr>
        <w:spacing w:after="0" w:line="240" w:lineRule="auto"/>
        <w:rPr>
          <w:rFonts w:eastAsiaTheme="minorEastAsia"/>
        </w:rPr>
      </w:pPr>
      <w:r w:rsidRPr="00EF057C">
        <w:rPr>
          <w:rFonts w:eastAsiaTheme="minorEastAsia"/>
        </w:rPr>
        <w:t xml:space="preserve">MHA Nation continues to work with sub-contractors on the </w:t>
      </w:r>
      <w:r w:rsidR="00BE45F1">
        <w:rPr>
          <w:rFonts w:eastAsiaTheme="minorEastAsia"/>
        </w:rPr>
        <w:t>P</w:t>
      </w:r>
      <w:r w:rsidRPr="00EF057C">
        <w:rPr>
          <w:rFonts w:eastAsiaTheme="minorEastAsia"/>
        </w:rPr>
        <w:t>roject to develop accurate models for the impact of UAS introduction to the MHA Nation economy. When implementation is finalized, the Team will parameterize the model with economic costs</w:t>
      </w:r>
      <w:r w:rsidR="00B73D3D">
        <w:rPr>
          <w:rFonts w:eastAsiaTheme="minorEastAsia"/>
        </w:rPr>
        <w:t xml:space="preserve"> and work collaboratively to ensure transparent information is shared.</w:t>
      </w:r>
      <w:r w:rsidRPr="00EF057C">
        <w:rPr>
          <w:rFonts w:eastAsiaTheme="minorEastAsia"/>
        </w:rPr>
        <w:t xml:space="preserve"> </w:t>
      </w:r>
    </w:p>
    <w:p w14:paraId="139FE3CA" w14:textId="77777777" w:rsidR="00994BB7" w:rsidRDefault="00994BB7" w:rsidP="006C626D">
      <w:pPr>
        <w:spacing w:line="252" w:lineRule="auto"/>
        <w:rPr>
          <w:rFonts w:eastAsia="Arial" w:cstheme="minorHAnsi"/>
          <w:color w:val="000000" w:themeColor="text1"/>
          <w:kern w:val="0"/>
          <w14:ligatures w14:val="none"/>
        </w:rPr>
      </w:pPr>
    </w:p>
    <w:p w14:paraId="5141D06B" w14:textId="3C493681" w:rsidR="00EF057C" w:rsidRPr="00EF057C" w:rsidRDefault="00EF057C" w:rsidP="006C626D">
      <w:pPr>
        <w:spacing w:line="252" w:lineRule="auto"/>
        <w:rPr>
          <w:rFonts w:eastAsia="Times New Roman" w:cstheme="minorHAnsi"/>
          <w:kern w:val="0"/>
          <w14:ligatures w14:val="none"/>
        </w:rPr>
      </w:pPr>
      <w:r w:rsidRPr="00EF057C">
        <w:rPr>
          <w:rFonts w:eastAsia="Arial" w:cstheme="minorHAnsi"/>
          <w:color w:val="000000" w:themeColor="text1"/>
          <w:kern w:val="0"/>
          <w14:ligatures w14:val="none"/>
        </w:rPr>
        <w:lastRenderedPageBreak/>
        <w:t>Plans are underway to establish a certificate program between N</w:t>
      </w:r>
      <w:r w:rsidR="00B23394">
        <w:rPr>
          <w:rFonts w:eastAsia="Arial" w:cstheme="minorHAnsi"/>
          <w:color w:val="000000" w:themeColor="text1"/>
          <w:kern w:val="0"/>
          <w14:ligatures w14:val="none"/>
        </w:rPr>
        <w:t xml:space="preserve">ueta Hidatsa Sahnish (NHS) </w:t>
      </w:r>
      <w:r w:rsidR="00A64FBE">
        <w:rPr>
          <w:rFonts w:eastAsia="Arial" w:cstheme="minorHAnsi"/>
          <w:color w:val="000000" w:themeColor="text1"/>
          <w:kern w:val="0"/>
          <w14:ligatures w14:val="none"/>
        </w:rPr>
        <w:t>College</w:t>
      </w:r>
      <w:r w:rsidRPr="00EF057C">
        <w:rPr>
          <w:rFonts w:eastAsia="Arial" w:cstheme="minorHAnsi"/>
          <w:color w:val="000000" w:themeColor="text1"/>
          <w:kern w:val="0"/>
          <w14:ligatures w14:val="none"/>
        </w:rPr>
        <w:t xml:space="preserve"> and UND to advance the capacity in the application of drones.  Additionally, UND is exploring options for providing a one-day Visual Observer course to the MHA Nation youths, targeting high school and college-age students. The team will work on a plan with </w:t>
      </w:r>
      <w:r w:rsidR="00994BB7" w:rsidRPr="00EF057C">
        <w:rPr>
          <w:rFonts w:eastAsia="Arial" w:cstheme="minorHAnsi"/>
          <w:color w:val="000000" w:themeColor="text1"/>
          <w:kern w:val="0"/>
          <w14:ligatures w14:val="none"/>
        </w:rPr>
        <w:t>results</w:t>
      </w:r>
      <w:r w:rsidRPr="00EF057C">
        <w:rPr>
          <w:rFonts w:eastAsia="Arial" w:cstheme="minorHAnsi"/>
          <w:color w:val="000000" w:themeColor="text1"/>
          <w:kern w:val="0"/>
          <w14:ligatures w14:val="none"/>
        </w:rPr>
        <w:t xml:space="preserve"> anticipated in the 3</w:t>
      </w:r>
      <w:r w:rsidRPr="00EF057C">
        <w:rPr>
          <w:rFonts w:eastAsia="Arial" w:cstheme="minorHAnsi"/>
          <w:color w:val="000000" w:themeColor="text1"/>
          <w:kern w:val="0"/>
          <w:vertAlign w:val="superscript"/>
          <w14:ligatures w14:val="none"/>
        </w:rPr>
        <w:t>rd</w:t>
      </w:r>
      <w:r w:rsidRPr="00EF057C">
        <w:rPr>
          <w:rFonts w:eastAsia="Arial" w:cstheme="minorHAnsi"/>
          <w:color w:val="000000" w:themeColor="text1"/>
          <w:kern w:val="0"/>
          <w14:ligatures w14:val="none"/>
        </w:rPr>
        <w:t xml:space="preserve"> quarter report. </w:t>
      </w:r>
      <w:r w:rsidR="006C626D" w:rsidRPr="006C626D">
        <w:rPr>
          <w:rFonts w:eastAsia="Arial" w:cstheme="minorHAnsi"/>
          <w:color w:val="000000" w:themeColor="text1"/>
          <w:kern w:val="0"/>
          <w14:ligatures w14:val="none"/>
        </w:rPr>
        <w:t xml:space="preserve"> </w:t>
      </w:r>
      <w:r w:rsidRPr="00EF057C">
        <w:rPr>
          <w:rFonts w:eastAsia="Arial" w:cstheme="minorHAnsi"/>
          <w:color w:val="000000" w:themeColor="text1"/>
          <w:kern w:val="0"/>
          <w14:ligatures w14:val="none"/>
        </w:rPr>
        <w:t xml:space="preserve">The </w:t>
      </w:r>
      <w:r w:rsidR="00B73D3D">
        <w:rPr>
          <w:rFonts w:eastAsia="Arial" w:cstheme="minorHAnsi"/>
          <w:color w:val="000000" w:themeColor="text1"/>
          <w:kern w:val="0"/>
          <w14:ligatures w14:val="none"/>
        </w:rPr>
        <w:t>W</w:t>
      </w:r>
      <w:r w:rsidRPr="00EF057C">
        <w:rPr>
          <w:rFonts w:eastAsia="Arial" w:cstheme="minorHAnsi"/>
          <w:color w:val="000000" w:themeColor="text1"/>
          <w:kern w:val="0"/>
          <w14:ligatures w14:val="none"/>
        </w:rPr>
        <w:t xml:space="preserve">orkforce </w:t>
      </w:r>
      <w:r w:rsidR="00BE45F1">
        <w:rPr>
          <w:rFonts w:eastAsia="Arial" w:cstheme="minorHAnsi"/>
          <w:color w:val="000000" w:themeColor="text1"/>
          <w:kern w:val="0"/>
          <w14:ligatures w14:val="none"/>
        </w:rPr>
        <w:t>Team</w:t>
      </w:r>
      <w:r w:rsidRPr="00EF057C">
        <w:rPr>
          <w:rFonts w:eastAsia="Arial" w:cstheme="minorHAnsi"/>
          <w:color w:val="000000" w:themeColor="text1"/>
          <w:kern w:val="0"/>
          <w14:ligatures w14:val="none"/>
        </w:rPr>
        <w:t xml:space="preserve"> has established a date for the </w:t>
      </w:r>
      <w:r w:rsidR="00A64FBE">
        <w:rPr>
          <w:rFonts w:eastAsia="Arial" w:cstheme="minorHAnsi"/>
          <w:color w:val="000000" w:themeColor="text1"/>
          <w:kern w:val="0"/>
          <w14:ligatures w14:val="none"/>
        </w:rPr>
        <w:t>S</w:t>
      </w:r>
      <w:r w:rsidRPr="00EF057C">
        <w:rPr>
          <w:rFonts w:eastAsia="Arial" w:cstheme="minorHAnsi"/>
          <w:color w:val="000000" w:themeColor="text1"/>
          <w:kern w:val="0"/>
          <w14:ligatures w14:val="none"/>
        </w:rPr>
        <w:t xml:space="preserve">econd </w:t>
      </w:r>
      <w:r w:rsidR="00A64FBE">
        <w:rPr>
          <w:rFonts w:eastAsia="Arial" w:cstheme="minorHAnsi"/>
          <w:color w:val="000000" w:themeColor="text1"/>
          <w:kern w:val="0"/>
          <w14:ligatures w14:val="none"/>
        </w:rPr>
        <w:t>A</w:t>
      </w:r>
      <w:r w:rsidRPr="00EF057C">
        <w:rPr>
          <w:rFonts w:eastAsia="Arial" w:cstheme="minorHAnsi"/>
          <w:color w:val="000000" w:themeColor="text1"/>
          <w:kern w:val="0"/>
          <w14:ligatures w14:val="none"/>
        </w:rPr>
        <w:t>nnual Drone Camp to occur on July 17 and 18 at the Earth Lodge Village in New Town, ND</w:t>
      </w:r>
      <w:r w:rsidR="00B73D3D">
        <w:rPr>
          <w:rFonts w:eastAsia="Arial" w:cstheme="minorHAnsi"/>
          <w:color w:val="000000" w:themeColor="text1"/>
          <w:kern w:val="0"/>
          <w14:ligatures w14:val="none"/>
        </w:rPr>
        <w:t xml:space="preserve"> with extensive planning underway. </w:t>
      </w:r>
    </w:p>
    <w:p w14:paraId="48CC16DA" w14:textId="77777777" w:rsidR="00994BB7" w:rsidRPr="00994BB7" w:rsidRDefault="00994BB7" w:rsidP="00994BB7">
      <w:pPr>
        <w:spacing w:after="0" w:line="240" w:lineRule="auto"/>
        <w:textAlignment w:val="baseline"/>
        <w:rPr>
          <w:rFonts w:eastAsia="Times New Roman" w:cstheme="minorHAnsi"/>
          <w:kern w:val="0"/>
          <w14:ligatures w14:val="none"/>
        </w:rPr>
      </w:pPr>
      <w:r w:rsidRPr="00994BB7">
        <w:rPr>
          <w:rFonts w:eastAsia="Calibri" w:cstheme="minorHAnsi"/>
          <w:b/>
          <w:bCs/>
          <w:kern w:val="0"/>
          <w14:ligatures w14:val="none"/>
        </w:rPr>
        <w:t xml:space="preserve">8. </w:t>
      </w:r>
      <w:r w:rsidRPr="00994BB7">
        <w:rPr>
          <w:rFonts w:eastAsia="Calibri" w:cstheme="minorHAnsi"/>
          <w:b/>
          <w:bCs/>
          <w:i/>
          <w:iCs/>
          <w:color w:val="242424"/>
          <w:kern w:val="0"/>
          <w14:ligatures w14:val="none"/>
        </w:rPr>
        <w:t>Unresolved and Significant Issues</w:t>
      </w:r>
    </w:p>
    <w:p w14:paraId="58957DF0" w14:textId="77777777" w:rsidR="00994BB7" w:rsidRDefault="00994BB7" w:rsidP="00994BB7">
      <w:pPr>
        <w:spacing w:after="240" w:line="240" w:lineRule="auto"/>
        <w:textAlignment w:val="baseline"/>
        <w:rPr>
          <w:rFonts w:eastAsia="Calibri" w:cstheme="minorHAnsi"/>
          <w:color w:val="242424"/>
          <w:kern w:val="0"/>
          <w14:ligatures w14:val="none"/>
        </w:rPr>
      </w:pPr>
      <w:r w:rsidRPr="00994BB7">
        <w:rPr>
          <w:rFonts w:eastAsia="Calibri" w:cstheme="minorHAnsi"/>
          <w:b/>
          <w:bCs/>
          <w:color w:val="242424"/>
          <w:kern w:val="0"/>
          <w14:ligatures w14:val="none"/>
        </w:rPr>
        <w:t xml:space="preserve">Describe any highly significant or sensitive issues requiring action and direction to resolve. Provide a progress update on issues previously reported. Include administrative items and outstanding issues that could have a significant or adverse effect on the project’s scope, schedule, or budget and for each item or issue, provide a status, responsible person(s), and due dates. </w:t>
      </w:r>
      <w:r w:rsidRPr="00994BB7">
        <w:rPr>
          <w:rFonts w:eastAsia="Times New Roman" w:cstheme="minorHAnsi"/>
          <w:kern w:val="0"/>
          <w14:ligatures w14:val="none"/>
        </w:rPr>
        <w:br/>
      </w:r>
      <w:r w:rsidRPr="00994BB7">
        <w:rPr>
          <w:rFonts w:eastAsia="Calibri" w:cstheme="minorHAnsi"/>
          <w:b/>
          <w:bCs/>
          <w:color w:val="242424"/>
          <w:kern w:val="0"/>
          <w14:ligatures w14:val="none"/>
        </w:rPr>
        <w:t xml:space="preserve"> Be sure to address progress towards compliance and issues related to the National Environmental Policy Act (NEPA), the Build America Buy America Act, and the high labor standards prioritized in Executive Order 14052, “Implementation of the Infrastructure Investments and Jobs Act.” </w:t>
      </w:r>
      <w:r w:rsidRPr="00994BB7">
        <w:rPr>
          <w:rFonts w:eastAsia="Times New Roman" w:cstheme="minorHAnsi"/>
          <w:kern w:val="0"/>
          <w14:ligatures w14:val="none"/>
        </w:rPr>
        <w:br/>
      </w:r>
      <w:r w:rsidRPr="00994BB7">
        <w:rPr>
          <w:rFonts w:eastAsia="Calibri" w:cstheme="minorHAnsi"/>
          <w:b/>
          <w:bCs/>
          <w:color w:val="242424"/>
          <w:kern w:val="0"/>
          <w14:ligatures w14:val="none"/>
        </w:rPr>
        <w:t xml:space="preserve"> Please note: To request any significant scope or budget changes, please contact your Grants Management Specialist.</w:t>
      </w:r>
      <w:r w:rsidRPr="00994BB7">
        <w:rPr>
          <w:rFonts w:eastAsia="Calibri" w:cstheme="minorHAnsi"/>
          <w:color w:val="242424"/>
          <w:kern w:val="0"/>
          <w14:ligatures w14:val="none"/>
        </w:rPr>
        <w:t xml:space="preserve"> </w:t>
      </w:r>
    </w:p>
    <w:p w14:paraId="2538E9CB" w14:textId="3054908E" w:rsidR="002653FD" w:rsidRDefault="002653FD" w:rsidP="002653FD">
      <w:pPr>
        <w:spacing w:after="240" w:line="240" w:lineRule="auto"/>
        <w:textAlignment w:val="baseline"/>
        <w:rPr>
          <w:rFonts w:eastAsia="Calibri" w:cstheme="minorHAnsi"/>
          <w:color w:val="242424"/>
          <w:kern w:val="0"/>
          <w14:ligatures w14:val="none"/>
        </w:rPr>
      </w:pPr>
      <w:r>
        <w:rPr>
          <w:rFonts w:eastAsia="Calibri" w:cstheme="minorHAnsi"/>
          <w:color w:val="242424"/>
          <w:kern w:val="0"/>
          <w14:ligatures w14:val="none"/>
        </w:rPr>
        <w:t xml:space="preserve">No </w:t>
      </w:r>
      <w:r w:rsidRPr="009C6F2B">
        <w:rPr>
          <w:rFonts w:eastAsia="Calibri" w:cstheme="minorHAnsi"/>
          <w:i/>
          <w:iCs/>
          <w:color w:val="242424"/>
          <w:kern w:val="0"/>
          <w14:ligatures w14:val="none"/>
        </w:rPr>
        <w:t>changes in the budget</w:t>
      </w:r>
      <w:r>
        <w:rPr>
          <w:rFonts w:eastAsia="Calibri" w:cstheme="minorHAnsi"/>
          <w:color w:val="242424"/>
          <w:kern w:val="0"/>
          <w14:ligatures w14:val="none"/>
        </w:rPr>
        <w:t xml:space="preserve"> are requested </w:t>
      </w:r>
      <w:r w:rsidR="009C6F2B">
        <w:rPr>
          <w:rFonts w:eastAsia="Calibri" w:cstheme="minorHAnsi"/>
          <w:color w:val="242424"/>
          <w:kern w:val="0"/>
          <w14:ligatures w14:val="none"/>
        </w:rPr>
        <w:t xml:space="preserve">at this time and there are </w:t>
      </w:r>
      <w:r w:rsidR="009C6F2B" w:rsidRPr="009C6F2B">
        <w:rPr>
          <w:rFonts w:eastAsia="Calibri" w:cstheme="minorHAnsi"/>
          <w:i/>
          <w:iCs/>
          <w:color w:val="242424"/>
          <w:kern w:val="0"/>
          <w14:ligatures w14:val="none"/>
        </w:rPr>
        <w:t>no issues with compliance</w:t>
      </w:r>
      <w:r w:rsidR="009C6F2B">
        <w:rPr>
          <w:rFonts w:eastAsia="Calibri" w:cstheme="minorHAnsi"/>
          <w:color w:val="242424"/>
          <w:kern w:val="0"/>
          <w14:ligatures w14:val="none"/>
        </w:rPr>
        <w:t xml:space="preserve">. </w:t>
      </w:r>
      <w:r>
        <w:rPr>
          <w:rFonts w:eastAsia="Calibri" w:cstheme="minorHAnsi"/>
          <w:color w:val="242424"/>
          <w:kern w:val="0"/>
          <w14:ligatures w14:val="none"/>
        </w:rPr>
        <w:t xml:space="preserve">Significant action steps </w:t>
      </w:r>
      <w:r w:rsidR="009C6F2B">
        <w:rPr>
          <w:rFonts w:eastAsia="Calibri" w:cstheme="minorHAnsi"/>
          <w:color w:val="242424"/>
          <w:kern w:val="0"/>
          <w14:ligatures w14:val="none"/>
        </w:rPr>
        <w:t xml:space="preserve">and directions </w:t>
      </w:r>
      <w:r>
        <w:rPr>
          <w:rFonts w:eastAsia="Calibri" w:cstheme="minorHAnsi"/>
          <w:color w:val="242424"/>
          <w:kern w:val="0"/>
          <w14:ligatures w14:val="none"/>
        </w:rPr>
        <w:t xml:space="preserve">for next quarter are: </w:t>
      </w:r>
    </w:p>
    <w:p w14:paraId="74B2459E" w14:textId="4901ACF0" w:rsidR="002653FD" w:rsidRDefault="00994BB7" w:rsidP="002653FD">
      <w:pPr>
        <w:pStyle w:val="ListParagraph"/>
        <w:numPr>
          <w:ilvl w:val="0"/>
          <w:numId w:val="7"/>
        </w:numPr>
        <w:spacing w:after="240" w:line="240" w:lineRule="auto"/>
        <w:textAlignment w:val="baseline"/>
        <w:rPr>
          <w:rFonts w:eastAsia="Calibri" w:cstheme="minorHAnsi"/>
          <w:color w:val="242424"/>
          <w:kern w:val="0"/>
          <w14:ligatures w14:val="none"/>
        </w:rPr>
      </w:pPr>
      <w:r w:rsidRPr="002653FD">
        <w:rPr>
          <w:rFonts w:eastAsia="Calibri" w:cstheme="minorHAnsi"/>
          <w:color w:val="242424"/>
          <w:kern w:val="0"/>
          <w14:ligatures w14:val="none"/>
        </w:rPr>
        <w:t xml:space="preserve">The Project is </w:t>
      </w:r>
      <w:r w:rsidR="00E54A64" w:rsidRPr="002653FD">
        <w:rPr>
          <w:rFonts w:eastAsia="Calibri" w:cstheme="minorHAnsi"/>
          <w:color w:val="242424"/>
          <w:kern w:val="0"/>
          <w14:ligatures w14:val="none"/>
        </w:rPr>
        <w:t xml:space="preserve">developing </w:t>
      </w:r>
      <w:r w:rsidRPr="002653FD">
        <w:rPr>
          <w:rFonts w:eastAsia="Calibri" w:cstheme="minorHAnsi"/>
          <w:color w:val="242424"/>
          <w:kern w:val="0"/>
          <w14:ligatures w14:val="none"/>
        </w:rPr>
        <w:t xml:space="preserve">a website to provide information about the </w:t>
      </w:r>
      <w:r w:rsidR="009C6F2B">
        <w:rPr>
          <w:rFonts w:eastAsia="Calibri" w:cstheme="minorHAnsi"/>
          <w:color w:val="242424"/>
          <w:kern w:val="0"/>
          <w14:ligatures w14:val="none"/>
        </w:rPr>
        <w:t>P</w:t>
      </w:r>
      <w:r w:rsidRPr="002653FD">
        <w:rPr>
          <w:rFonts w:eastAsia="Calibri" w:cstheme="minorHAnsi"/>
          <w:color w:val="242424"/>
          <w:kern w:val="0"/>
          <w14:ligatures w14:val="none"/>
        </w:rPr>
        <w:t>roject to the public. The collaboration includes the Tribes, NHS College, and UND with an effort to ensure public information about th</w:t>
      </w:r>
      <w:r w:rsidR="00BE45F1">
        <w:rPr>
          <w:rFonts w:eastAsia="Calibri" w:cstheme="minorHAnsi"/>
          <w:color w:val="242424"/>
          <w:kern w:val="0"/>
          <w14:ligatures w14:val="none"/>
        </w:rPr>
        <w:t>is P</w:t>
      </w:r>
      <w:r w:rsidRPr="002653FD">
        <w:rPr>
          <w:rFonts w:eastAsia="Calibri" w:cstheme="minorHAnsi"/>
          <w:color w:val="242424"/>
          <w:kern w:val="0"/>
          <w14:ligatures w14:val="none"/>
        </w:rPr>
        <w:t xml:space="preserve">roject is available and public input is secured. The various partners and their relationships need to be considered in public information releases.  </w:t>
      </w:r>
      <w:r w:rsidR="00E54A64" w:rsidRPr="002653FD">
        <w:rPr>
          <w:rFonts w:eastAsia="Calibri" w:cstheme="minorHAnsi"/>
          <w:color w:val="242424"/>
          <w:kern w:val="0"/>
          <w14:ligatures w14:val="none"/>
        </w:rPr>
        <w:t xml:space="preserve">Critical to the success of the </w:t>
      </w:r>
      <w:r w:rsidR="00BE45F1">
        <w:rPr>
          <w:rFonts w:eastAsia="Calibri" w:cstheme="minorHAnsi"/>
          <w:color w:val="242424"/>
          <w:kern w:val="0"/>
          <w14:ligatures w14:val="none"/>
        </w:rPr>
        <w:t>P</w:t>
      </w:r>
      <w:r w:rsidR="00E54A64" w:rsidRPr="002653FD">
        <w:rPr>
          <w:rFonts w:eastAsia="Calibri" w:cstheme="minorHAnsi"/>
          <w:color w:val="242424"/>
          <w:kern w:val="0"/>
          <w14:ligatures w14:val="none"/>
        </w:rPr>
        <w:t xml:space="preserve">roject is that </w:t>
      </w:r>
      <w:r w:rsidR="00A64FBE">
        <w:rPr>
          <w:rFonts w:eastAsia="Calibri" w:cstheme="minorHAnsi"/>
          <w:color w:val="242424"/>
          <w:kern w:val="0"/>
          <w14:ligatures w14:val="none"/>
        </w:rPr>
        <w:t>Sovereign G</w:t>
      </w:r>
      <w:r w:rsidR="00E54A64" w:rsidRPr="002653FD">
        <w:rPr>
          <w:rFonts w:eastAsia="Calibri" w:cstheme="minorHAnsi"/>
          <w:color w:val="242424"/>
          <w:kern w:val="0"/>
          <w14:ligatures w14:val="none"/>
        </w:rPr>
        <w:t xml:space="preserve">overnment relationships are </w:t>
      </w:r>
      <w:r w:rsidR="00A64FBE">
        <w:rPr>
          <w:rFonts w:eastAsia="Calibri" w:cstheme="minorHAnsi"/>
          <w:color w:val="242424"/>
          <w:kern w:val="0"/>
          <w14:ligatures w14:val="none"/>
        </w:rPr>
        <w:t>adhered to among all working on the Project.</w:t>
      </w:r>
    </w:p>
    <w:p w14:paraId="6AF8F35F" w14:textId="1C7FFA4E" w:rsidR="00994BB7" w:rsidRPr="002653FD" w:rsidRDefault="00994BB7" w:rsidP="002653FD">
      <w:pPr>
        <w:pStyle w:val="ListParagraph"/>
        <w:numPr>
          <w:ilvl w:val="0"/>
          <w:numId w:val="7"/>
        </w:numPr>
        <w:spacing w:after="240" w:line="240" w:lineRule="auto"/>
        <w:textAlignment w:val="baseline"/>
        <w:rPr>
          <w:rFonts w:eastAsia="Calibri" w:cstheme="minorHAnsi"/>
          <w:color w:val="242424"/>
          <w:kern w:val="0"/>
          <w14:ligatures w14:val="none"/>
        </w:rPr>
      </w:pPr>
      <w:r w:rsidRPr="002653FD">
        <w:rPr>
          <w:rFonts w:eastAsia="Calibri" w:cstheme="minorHAnsi"/>
          <w:color w:val="242424"/>
          <w:kern w:val="0"/>
          <w14:ligatures w14:val="none"/>
        </w:rPr>
        <w:t>Efforts remain to ensure the payment of subcontractors for efforts. UND</w:t>
      </w:r>
      <w:r w:rsidR="00E54A64" w:rsidRPr="002653FD">
        <w:rPr>
          <w:rFonts w:eastAsia="Calibri" w:cstheme="minorHAnsi"/>
          <w:color w:val="242424"/>
          <w:kern w:val="0"/>
          <w14:ligatures w14:val="none"/>
        </w:rPr>
        <w:t>, as a sub-contractor,</w:t>
      </w:r>
      <w:r w:rsidRPr="002653FD">
        <w:rPr>
          <w:rFonts w:eastAsia="Calibri" w:cstheme="minorHAnsi"/>
          <w:color w:val="242424"/>
          <w:kern w:val="0"/>
          <w14:ligatures w14:val="none"/>
        </w:rPr>
        <w:t xml:space="preserve"> has worked collaboratively with MHA Nation to ensure the submission of paperwork and offered guidance in federal reporting.</w:t>
      </w:r>
    </w:p>
    <w:p w14:paraId="6B9D850F" w14:textId="36123B8D" w:rsidR="00994BB7" w:rsidRPr="00E54A64" w:rsidRDefault="00994BB7" w:rsidP="00E54A64">
      <w:pPr>
        <w:pStyle w:val="ListParagraph"/>
        <w:numPr>
          <w:ilvl w:val="0"/>
          <w:numId w:val="6"/>
        </w:numPr>
        <w:spacing w:after="240" w:line="240" w:lineRule="auto"/>
        <w:textAlignment w:val="baseline"/>
        <w:rPr>
          <w:rFonts w:eastAsia="Calibri" w:cstheme="minorHAnsi"/>
          <w:color w:val="242424"/>
          <w:kern w:val="0"/>
          <w14:ligatures w14:val="none"/>
        </w:rPr>
      </w:pPr>
      <w:r w:rsidRPr="00E54A64">
        <w:rPr>
          <w:rFonts w:eastAsia="Calibri" w:cstheme="minorHAnsi"/>
          <w:color w:val="242424"/>
          <w:kern w:val="0"/>
          <w14:ligatures w14:val="none"/>
        </w:rPr>
        <w:t xml:space="preserve">The data management plan </w:t>
      </w:r>
      <w:r w:rsidR="00A64FBE">
        <w:rPr>
          <w:rFonts w:eastAsia="Calibri" w:cstheme="minorHAnsi"/>
          <w:color w:val="242424"/>
          <w:kern w:val="0"/>
          <w14:ligatures w14:val="none"/>
        </w:rPr>
        <w:t xml:space="preserve">(DMP) </w:t>
      </w:r>
      <w:r w:rsidRPr="00E54A64">
        <w:rPr>
          <w:rFonts w:eastAsia="Calibri" w:cstheme="minorHAnsi"/>
          <w:color w:val="242424"/>
          <w:kern w:val="0"/>
          <w14:ligatures w14:val="none"/>
        </w:rPr>
        <w:t xml:space="preserve">was uploaded on December 15, 2024; however, it was not successfully submitted for feedback. The DMP was revised and resubmitted using the correct template with feedback requested on April 10, 2024.  Additional feedback was requested by DOT relative to data sovereignty that will be addressed in the upcoming week. </w:t>
      </w:r>
    </w:p>
    <w:p w14:paraId="123CC735" w14:textId="152D3284" w:rsidR="002653FD" w:rsidRDefault="00E54A64" w:rsidP="00E54A64">
      <w:pPr>
        <w:pStyle w:val="ListParagraph"/>
        <w:numPr>
          <w:ilvl w:val="0"/>
          <w:numId w:val="6"/>
        </w:numPr>
        <w:spacing w:after="0" w:line="240" w:lineRule="auto"/>
        <w:rPr>
          <w:rFonts w:eastAsiaTheme="minorEastAsia"/>
          <w:kern w:val="0"/>
          <w14:ligatures w14:val="none"/>
        </w:rPr>
      </w:pPr>
      <w:r w:rsidRPr="00E54A64">
        <w:rPr>
          <w:rFonts w:eastAsiaTheme="minorEastAsia"/>
          <w:kern w:val="0"/>
          <w14:ligatures w14:val="none"/>
        </w:rPr>
        <w:t xml:space="preserve">The Implementation </w:t>
      </w:r>
      <w:r w:rsidR="009C6F2B">
        <w:rPr>
          <w:rFonts w:eastAsiaTheme="minorEastAsia"/>
          <w:kern w:val="0"/>
          <w14:ligatures w14:val="none"/>
        </w:rPr>
        <w:t>T</w:t>
      </w:r>
      <w:r w:rsidRPr="00E54A64">
        <w:rPr>
          <w:rFonts w:eastAsiaTheme="minorEastAsia"/>
          <w:kern w:val="0"/>
          <w14:ligatures w14:val="none"/>
        </w:rPr>
        <w:t xml:space="preserve">eam, along with other members of the </w:t>
      </w:r>
      <w:r w:rsidR="00BE45F1">
        <w:rPr>
          <w:rFonts w:eastAsiaTheme="minorEastAsia"/>
          <w:kern w:val="0"/>
          <w14:ligatures w14:val="none"/>
        </w:rPr>
        <w:t>P</w:t>
      </w:r>
      <w:r w:rsidRPr="00E54A64">
        <w:rPr>
          <w:rFonts w:eastAsiaTheme="minorEastAsia"/>
          <w:kern w:val="0"/>
          <w14:ligatures w14:val="none"/>
        </w:rPr>
        <w:t xml:space="preserve">roject </w:t>
      </w:r>
      <w:r w:rsidR="00BE45F1">
        <w:rPr>
          <w:rFonts w:eastAsiaTheme="minorEastAsia"/>
          <w:kern w:val="0"/>
          <w14:ligatures w14:val="none"/>
        </w:rPr>
        <w:t>T</w:t>
      </w:r>
      <w:r w:rsidRPr="00E54A64">
        <w:rPr>
          <w:rFonts w:eastAsiaTheme="minorEastAsia"/>
          <w:kern w:val="0"/>
          <w14:ligatures w14:val="none"/>
        </w:rPr>
        <w:t xml:space="preserve">eam, reviewed and edited the Program Management Timeline. The Program Management Timeline is a living document that will be updated weekly as more detailed tasks are added by subcontractors, and/or dates are modified due to new information being presented or unforeseen circumstances taking place.  </w:t>
      </w:r>
    </w:p>
    <w:p w14:paraId="6489F17C" w14:textId="3A7138C6" w:rsidR="00F237CF" w:rsidRPr="00A64FBE" w:rsidRDefault="002653FD" w:rsidP="002653FD">
      <w:pPr>
        <w:pStyle w:val="ListParagraph"/>
        <w:numPr>
          <w:ilvl w:val="0"/>
          <w:numId w:val="6"/>
        </w:numPr>
        <w:spacing w:after="0" w:line="240" w:lineRule="auto"/>
        <w:textAlignment w:val="baseline"/>
        <w:rPr>
          <w:rFonts w:eastAsiaTheme="majorEastAsia" w:cstheme="minorHAnsi"/>
          <w:b/>
          <w:bCs/>
          <w:kern w:val="0"/>
          <w14:ligatures w14:val="none"/>
        </w:rPr>
      </w:pPr>
      <w:r w:rsidRPr="00A64FBE">
        <w:rPr>
          <w:rFonts w:eastAsiaTheme="minorEastAsia"/>
        </w:rPr>
        <w:t xml:space="preserve">To support the economic case for UAS usage within MHA Nation, the </w:t>
      </w:r>
      <w:r w:rsidR="009C6F2B">
        <w:rPr>
          <w:rFonts w:eastAsiaTheme="minorEastAsia"/>
        </w:rPr>
        <w:t>I</w:t>
      </w:r>
      <w:r w:rsidRPr="00A64FBE">
        <w:rPr>
          <w:rFonts w:eastAsiaTheme="minorEastAsia"/>
        </w:rPr>
        <w:t xml:space="preserve">mplementation </w:t>
      </w:r>
      <w:r w:rsidR="009C6F2B">
        <w:rPr>
          <w:rFonts w:eastAsiaTheme="minorEastAsia"/>
        </w:rPr>
        <w:t>T</w:t>
      </w:r>
      <w:r w:rsidRPr="00A64FBE">
        <w:rPr>
          <w:rFonts w:eastAsiaTheme="minorEastAsia"/>
        </w:rPr>
        <w:t xml:space="preserve">eam has also been working in conjunction with the </w:t>
      </w:r>
      <w:r w:rsidR="009C6F2B">
        <w:rPr>
          <w:rFonts w:eastAsiaTheme="minorEastAsia"/>
        </w:rPr>
        <w:t>A</w:t>
      </w:r>
      <w:r w:rsidRPr="00A64FBE">
        <w:rPr>
          <w:rFonts w:eastAsiaTheme="minorEastAsia"/>
        </w:rPr>
        <w:t xml:space="preserve">ssessment </w:t>
      </w:r>
      <w:r w:rsidR="009C6F2B">
        <w:rPr>
          <w:rFonts w:eastAsiaTheme="minorEastAsia"/>
        </w:rPr>
        <w:t>T</w:t>
      </w:r>
      <w:r w:rsidRPr="00A64FBE">
        <w:rPr>
          <w:rFonts w:eastAsiaTheme="minorEastAsia"/>
        </w:rPr>
        <w:t xml:space="preserve">eam to identify the top 5 desired use cases from MHA to “stack” the use cases when considering where to place infrastructure within MHA. The medical delivery use case that has been prioritized will require the implementation of several “key sites” including radar surveillance and solutions for C2. The selected key sites can be used to cover the use case for medical delivery while </w:t>
      </w:r>
      <w:r w:rsidRPr="00A64FBE">
        <w:rPr>
          <w:rFonts w:eastAsiaTheme="minorEastAsia"/>
        </w:rPr>
        <w:lastRenderedPageBreak/>
        <w:t xml:space="preserve">additionally covering operational volumes of other Tribal areas allowing for a more efficient use of infrastructure and facilitating a better return on investment for MHA Nation. </w:t>
      </w:r>
    </w:p>
    <w:p w14:paraId="0E12C031" w14:textId="77777777" w:rsidR="00A64FBE" w:rsidRPr="00A64FBE" w:rsidRDefault="00A64FBE" w:rsidP="00A64FBE">
      <w:pPr>
        <w:pStyle w:val="ListParagraph"/>
        <w:spacing w:after="0" w:line="240" w:lineRule="auto"/>
        <w:textAlignment w:val="baseline"/>
        <w:rPr>
          <w:rFonts w:eastAsiaTheme="majorEastAsia" w:cstheme="minorHAnsi"/>
          <w:b/>
          <w:bCs/>
          <w:kern w:val="0"/>
          <w14:ligatures w14:val="none"/>
        </w:rPr>
      </w:pPr>
    </w:p>
    <w:p w14:paraId="150692E7" w14:textId="5570D436" w:rsidR="00994BB7" w:rsidRPr="002653FD" w:rsidRDefault="00994BB7" w:rsidP="002653FD">
      <w:pPr>
        <w:spacing w:after="0" w:line="240" w:lineRule="auto"/>
        <w:textAlignment w:val="baseline"/>
        <w:rPr>
          <w:rFonts w:ascii="Calibri" w:eastAsia="Times New Roman" w:hAnsi="Calibri" w:cs="Calibri"/>
          <w:b/>
          <w:bCs/>
          <w:kern w:val="0"/>
          <w14:ligatures w14:val="none"/>
        </w:rPr>
      </w:pPr>
      <w:r w:rsidRPr="002653FD">
        <w:rPr>
          <w:rFonts w:eastAsiaTheme="majorEastAsia" w:cstheme="minorHAnsi"/>
          <w:b/>
          <w:bCs/>
          <w:kern w:val="0"/>
          <w14:ligatures w14:val="none"/>
        </w:rPr>
        <w:t>9</w:t>
      </w:r>
      <w:r w:rsidRPr="002653FD">
        <w:rPr>
          <w:rFonts w:eastAsia="Calibri" w:cstheme="minorHAnsi"/>
          <w:b/>
          <w:bCs/>
          <w:kern w:val="0"/>
          <w14:ligatures w14:val="none"/>
        </w:rPr>
        <w:t xml:space="preserve">. </w:t>
      </w:r>
      <w:r w:rsidRPr="002653FD">
        <w:rPr>
          <w:rFonts w:ascii="Calibri" w:eastAsia="Times New Roman" w:hAnsi="Calibri" w:cs="Calibri"/>
          <w:b/>
          <w:bCs/>
          <w:kern w:val="0"/>
          <w14:ligatures w14:val="none"/>
        </w:rPr>
        <w:t xml:space="preserve">What are the top ten milestones for your project? For each milestone, please include the planned completion date and the actual completion date, where applicable.  </w:t>
      </w:r>
    </w:p>
    <w:p w14:paraId="3F2D56D6" w14:textId="6616F33B" w:rsidR="00994BB7" w:rsidRPr="00994BB7" w:rsidRDefault="00994BB7" w:rsidP="00994BB7">
      <w:pPr>
        <w:spacing w:after="0" w:line="240" w:lineRule="auto"/>
        <w:rPr>
          <w:rFonts w:ascii="Calibri" w:eastAsia="Times New Roman" w:hAnsi="Calibri" w:cs="Calibri"/>
          <w:kern w:val="0"/>
          <w14:ligatures w14:val="none"/>
        </w:rPr>
      </w:pPr>
    </w:p>
    <w:p w14:paraId="4969254F" w14:textId="418E6A39" w:rsidR="00994BB7" w:rsidRPr="00994BB7" w:rsidRDefault="00994BB7" w:rsidP="00994BB7">
      <w:pPr>
        <w:numPr>
          <w:ilvl w:val="0"/>
          <w:numId w:val="3"/>
        </w:numPr>
        <w:spacing w:after="0" w:line="252" w:lineRule="auto"/>
        <w:rPr>
          <w:rFonts w:eastAsia="Calibri" w:cstheme="minorHAnsi"/>
          <w:kern w:val="0"/>
          <w14:ligatures w14:val="none"/>
        </w:rPr>
      </w:pPr>
      <w:r w:rsidRPr="00994BB7">
        <w:rPr>
          <w:rFonts w:eastAsia="Calibri" w:cstheme="minorHAnsi"/>
          <w:kern w:val="0"/>
          <w14:ligatures w14:val="none"/>
        </w:rPr>
        <w:t xml:space="preserve">Delineation of resource requirements (coverage area etc.) working collaboratively with the Tribal Council and their representatives (January 1, 2024 – </w:t>
      </w:r>
      <w:r w:rsidR="002653FD" w:rsidRPr="00994BB7">
        <w:rPr>
          <w:rFonts w:eastAsia="Calibri" w:cstheme="minorHAnsi"/>
          <w:kern w:val="0"/>
          <w14:ligatures w14:val="none"/>
        </w:rPr>
        <w:t>July 31</w:t>
      </w:r>
      <w:r w:rsidRPr="00994BB7">
        <w:rPr>
          <w:rFonts w:eastAsia="Calibri" w:cstheme="minorHAnsi"/>
          <w:kern w:val="0"/>
          <w14:ligatures w14:val="none"/>
        </w:rPr>
        <w:t>, 2024)</w:t>
      </w:r>
    </w:p>
    <w:p w14:paraId="61C9322C" w14:textId="77777777" w:rsidR="00994BB7" w:rsidRPr="00994BB7" w:rsidRDefault="00994BB7" w:rsidP="00994BB7">
      <w:pPr>
        <w:numPr>
          <w:ilvl w:val="0"/>
          <w:numId w:val="3"/>
        </w:numPr>
        <w:spacing w:after="0" w:line="252" w:lineRule="auto"/>
        <w:contextualSpacing/>
        <w:rPr>
          <w:rFonts w:eastAsia="Calibri"/>
          <w:kern w:val="0"/>
          <w14:ligatures w14:val="none"/>
        </w:rPr>
      </w:pPr>
      <w:r w:rsidRPr="00994BB7">
        <w:rPr>
          <w:rFonts w:eastAsia="Calibri"/>
          <w:kern w:val="0"/>
          <w14:ligatures w14:val="none"/>
        </w:rPr>
        <w:t>Identification of infrastructure locations (launch and recovery, Vantis infrastructure) (January 1, 2024 – July 31, 2024)</w:t>
      </w:r>
    </w:p>
    <w:p w14:paraId="7E96A017" w14:textId="77777777" w:rsidR="00994BB7" w:rsidRPr="00994BB7" w:rsidRDefault="00994BB7" w:rsidP="00994BB7">
      <w:pPr>
        <w:numPr>
          <w:ilvl w:val="0"/>
          <w:numId w:val="3"/>
        </w:numPr>
        <w:spacing w:after="0" w:line="252" w:lineRule="auto"/>
        <w:rPr>
          <w:rFonts w:eastAsia="Calibri" w:cstheme="minorHAnsi"/>
          <w:kern w:val="0"/>
          <w14:ligatures w14:val="none"/>
        </w:rPr>
      </w:pPr>
      <w:r w:rsidRPr="00994BB7">
        <w:rPr>
          <w:rFonts w:eastAsia="Calibri" w:cstheme="minorHAnsi"/>
          <w:kern w:val="0"/>
          <w14:ligatures w14:val="none"/>
        </w:rPr>
        <w:t>Economic Cost/Benefit/Economic Feasibility Analysis (January 1, 2024 – July 31, 2024)</w:t>
      </w:r>
    </w:p>
    <w:p w14:paraId="738897F3" w14:textId="77777777" w:rsidR="00994BB7" w:rsidRPr="00994BB7" w:rsidRDefault="00994BB7" w:rsidP="00994BB7">
      <w:pPr>
        <w:numPr>
          <w:ilvl w:val="0"/>
          <w:numId w:val="3"/>
        </w:numPr>
        <w:spacing w:after="0" w:line="252" w:lineRule="auto"/>
        <w:contextualSpacing/>
        <w:rPr>
          <w:rFonts w:eastAsia="Calibri"/>
          <w:kern w:val="0"/>
          <w14:ligatures w14:val="none"/>
        </w:rPr>
      </w:pPr>
      <w:r w:rsidRPr="00994BB7">
        <w:rPr>
          <w:rFonts w:eastAsia="Calibri"/>
          <w:kern w:val="0"/>
          <w14:ligatures w14:val="none"/>
        </w:rPr>
        <w:t>Implementation Plan Draft including Concept of Operations, Safety Risk Management Document, Economic Cost/Benefit Analysis (September 1, 2024)</w:t>
      </w:r>
    </w:p>
    <w:p w14:paraId="5A3A4062" w14:textId="5954BE5B" w:rsidR="00994BB7" w:rsidRPr="00994BB7" w:rsidRDefault="00994BB7" w:rsidP="00994BB7">
      <w:pPr>
        <w:numPr>
          <w:ilvl w:val="0"/>
          <w:numId w:val="3"/>
        </w:numPr>
        <w:spacing w:after="0" w:line="252" w:lineRule="auto"/>
        <w:contextualSpacing/>
        <w:rPr>
          <w:rFonts w:eastAsia="Calibri"/>
          <w:kern w:val="0"/>
          <w14:ligatures w14:val="none"/>
        </w:rPr>
      </w:pPr>
      <w:r w:rsidRPr="00994BB7">
        <w:rPr>
          <w:rFonts w:eastAsia="Calibri"/>
          <w:kern w:val="0"/>
          <w14:ligatures w14:val="none"/>
        </w:rPr>
        <w:t xml:space="preserve">Final Implementation </w:t>
      </w:r>
      <w:r w:rsidR="002653FD" w:rsidRPr="00994BB7">
        <w:rPr>
          <w:rFonts w:eastAsia="Calibri"/>
          <w:kern w:val="0"/>
          <w14:ligatures w14:val="none"/>
        </w:rPr>
        <w:t xml:space="preserve">Plan </w:t>
      </w:r>
      <w:r w:rsidR="002653FD">
        <w:rPr>
          <w:rFonts w:eastAsia="Calibri"/>
          <w:kern w:val="0"/>
          <w14:ligatures w14:val="none"/>
        </w:rPr>
        <w:t xml:space="preserve">Written </w:t>
      </w:r>
      <w:r w:rsidRPr="00994BB7">
        <w:rPr>
          <w:rFonts w:eastAsia="Calibri"/>
          <w:kern w:val="0"/>
          <w14:ligatures w14:val="none"/>
        </w:rPr>
        <w:t>(</w:t>
      </w:r>
      <w:r w:rsidR="00BE45F1">
        <w:rPr>
          <w:rFonts w:eastAsia="Calibri"/>
          <w:kern w:val="0"/>
          <w14:ligatures w14:val="none"/>
        </w:rPr>
        <w:t xml:space="preserve">August 30, 2024) </w:t>
      </w:r>
    </w:p>
    <w:p w14:paraId="07C4DA3A" w14:textId="77777777" w:rsidR="00994BB7" w:rsidRPr="00994BB7" w:rsidRDefault="00994BB7" w:rsidP="00994BB7">
      <w:pPr>
        <w:numPr>
          <w:ilvl w:val="0"/>
          <w:numId w:val="3"/>
        </w:numPr>
        <w:spacing w:after="0" w:line="252" w:lineRule="auto"/>
        <w:rPr>
          <w:rFonts w:eastAsia="Calibri" w:cstheme="minorHAnsi"/>
          <w:kern w:val="0"/>
          <w14:ligatures w14:val="none"/>
        </w:rPr>
      </w:pPr>
      <w:r w:rsidRPr="00994BB7">
        <w:rPr>
          <w:rFonts w:eastAsia="Calibri"/>
          <w:kern w:val="0"/>
          <w14:ligatures w14:val="none"/>
        </w:rPr>
        <w:t>Workforce Development Plan including aeronautics articulation agreements, drone camps, and implementation of training programs (August 15, 2023 – December 31, 2024)</w:t>
      </w:r>
    </w:p>
    <w:p w14:paraId="25F4A8C1" w14:textId="77777777" w:rsidR="00994BB7" w:rsidRPr="00994BB7" w:rsidRDefault="00994BB7" w:rsidP="00994BB7">
      <w:pPr>
        <w:numPr>
          <w:ilvl w:val="0"/>
          <w:numId w:val="3"/>
        </w:numPr>
        <w:spacing w:after="0" w:line="252" w:lineRule="auto"/>
        <w:rPr>
          <w:rFonts w:eastAsia="Calibri" w:cstheme="minorHAnsi"/>
          <w:kern w:val="0"/>
          <w14:ligatures w14:val="none"/>
        </w:rPr>
      </w:pPr>
      <w:r w:rsidRPr="00994BB7">
        <w:rPr>
          <w:rFonts w:eastAsia="Calibri"/>
          <w:kern w:val="0"/>
          <w14:ligatures w14:val="none"/>
        </w:rPr>
        <w:t>Establishing government-to-government relationships (August 15, 2023 – February 15, 2025)</w:t>
      </w:r>
    </w:p>
    <w:p w14:paraId="35FACB1B" w14:textId="77777777" w:rsidR="00994BB7" w:rsidRPr="00994BB7" w:rsidRDefault="00994BB7" w:rsidP="00994BB7">
      <w:pPr>
        <w:numPr>
          <w:ilvl w:val="0"/>
          <w:numId w:val="3"/>
        </w:numPr>
        <w:spacing w:after="0" w:line="252" w:lineRule="auto"/>
        <w:rPr>
          <w:rFonts w:eastAsia="Calibri" w:cstheme="minorHAnsi"/>
          <w:kern w:val="0"/>
          <w14:ligatures w14:val="none"/>
        </w:rPr>
      </w:pPr>
      <w:r w:rsidRPr="00994BB7">
        <w:rPr>
          <w:rFonts w:eastAsia="Calibri"/>
          <w:kern w:val="0"/>
          <w14:ligatures w14:val="none"/>
        </w:rPr>
        <w:t>Preparation and submission of the Stage II SMART proposal (February 15, 2025)</w:t>
      </w:r>
    </w:p>
    <w:p w14:paraId="714EA039" w14:textId="77777777" w:rsidR="00994BB7" w:rsidRPr="00994BB7" w:rsidRDefault="00994BB7" w:rsidP="00994BB7">
      <w:pPr>
        <w:numPr>
          <w:ilvl w:val="0"/>
          <w:numId w:val="3"/>
        </w:numPr>
        <w:spacing w:after="0" w:line="252" w:lineRule="auto"/>
        <w:contextualSpacing/>
        <w:rPr>
          <w:rFonts w:eastAsia="Calibri"/>
          <w:kern w:val="0"/>
          <w14:ligatures w14:val="none"/>
        </w:rPr>
      </w:pPr>
      <w:r w:rsidRPr="00994BB7">
        <w:rPr>
          <w:rFonts w:eastAsia="Calibri"/>
          <w:kern w:val="0"/>
          <w14:ligatures w14:val="none"/>
        </w:rPr>
        <w:t>Offer Drone Camp Two at Earth Lodge Village (July 17-18, 2024).</w:t>
      </w:r>
    </w:p>
    <w:p w14:paraId="7065AD9B" w14:textId="77777777" w:rsidR="00994BB7" w:rsidRPr="00994BB7" w:rsidRDefault="00994BB7" w:rsidP="00994BB7">
      <w:pPr>
        <w:numPr>
          <w:ilvl w:val="0"/>
          <w:numId w:val="3"/>
        </w:numPr>
        <w:spacing w:after="0" w:line="252" w:lineRule="auto"/>
        <w:contextualSpacing/>
        <w:rPr>
          <w:rFonts w:eastAsia="Calibri"/>
          <w:kern w:val="0"/>
          <w14:ligatures w14:val="none"/>
        </w:rPr>
      </w:pPr>
      <w:r w:rsidRPr="00994BB7">
        <w:rPr>
          <w:rFonts w:eastAsia="Calibri"/>
          <w:kern w:val="0"/>
          <w14:ligatures w14:val="none"/>
        </w:rPr>
        <w:t>Prototype UAS Live Demonstration Flight (September 15, 2024)</w:t>
      </w:r>
    </w:p>
    <w:p w14:paraId="07C1F9BD" w14:textId="77777777" w:rsidR="00994BB7" w:rsidRPr="00994BB7" w:rsidRDefault="00994BB7" w:rsidP="00994BB7">
      <w:pPr>
        <w:spacing w:after="0" w:line="240" w:lineRule="auto"/>
        <w:rPr>
          <w:rFonts w:eastAsia="Calibri" w:cstheme="minorHAnsi"/>
          <w:b/>
          <w:bCs/>
          <w:kern w:val="0"/>
          <w14:ligatures w14:val="none"/>
        </w:rPr>
      </w:pPr>
    </w:p>
    <w:p w14:paraId="379686D3" w14:textId="24E55CBD" w:rsidR="00994BB7" w:rsidRPr="00994BB7" w:rsidRDefault="00F237CF" w:rsidP="00F237CF">
      <w:pPr>
        <w:spacing w:after="0" w:line="240" w:lineRule="auto"/>
        <w:contextualSpacing/>
        <w:rPr>
          <w:rFonts w:ascii="Calibri" w:eastAsia="Times New Roman" w:hAnsi="Calibri" w:cs="Calibri"/>
          <w:b/>
          <w:bCs/>
          <w:i/>
          <w:iCs/>
          <w:kern w:val="0"/>
          <w14:ligatures w14:val="none"/>
        </w:rPr>
      </w:pPr>
      <w:r>
        <w:rPr>
          <w:rFonts w:ascii="Calibri" w:eastAsia="Times New Roman" w:hAnsi="Calibri" w:cs="Calibri"/>
          <w:b/>
          <w:bCs/>
          <w:i/>
          <w:iCs/>
          <w:color w:val="242424"/>
          <w:kern w:val="0"/>
          <w14:ligatures w14:val="none"/>
        </w:rPr>
        <w:t xml:space="preserve">11. </w:t>
      </w:r>
      <w:r w:rsidR="00994BB7" w:rsidRPr="00994BB7">
        <w:rPr>
          <w:rFonts w:ascii="Calibri" w:eastAsia="Times New Roman" w:hAnsi="Calibri" w:cs="Calibri"/>
          <w:b/>
          <w:bCs/>
          <w:i/>
          <w:iCs/>
          <w:color w:val="242424"/>
          <w:kern w:val="0"/>
          <w14:ligatures w14:val="none"/>
        </w:rPr>
        <w:t xml:space="preserve">Future Significant Activities: </w:t>
      </w:r>
      <w:r w:rsidR="00994BB7" w:rsidRPr="00994BB7">
        <w:rPr>
          <w:rFonts w:ascii="Calibri" w:eastAsia="Times New Roman" w:hAnsi="Calibri" w:cs="Calibri"/>
          <w:b/>
          <w:bCs/>
          <w:i/>
          <w:iCs/>
          <w:kern w:val="0"/>
          <w14:ligatures w14:val="none"/>
        </w:rPr>
        <w:t>What significant activities are you planning in the next reporting period? </w:t>
      </w:r>
    </w:p>
    <w:p w14:paraId="24BF2B37" w14:textId="77777777" w:rsidR="00994BB7" w:rsidRPr="00994BB7" w:rsidRDefault="00994BB7" w:rsidP="00994BB7">
      <w:pPr>
        <w:spacing w:after="0" w:line="240" w:lineRule="auto"/>
        <w:rPr>
          <w:rFonts w:ascii="Calibri" w:eastAsia="Times New Roman" w:hAnsi="Calibri" w:cs="Calibri"/>
          <w:b/>
          <w:bCs/>
          <w:i/>
          <w:iCs/>
          <w:kern w:val="0"/>
          <w14:ligatures w14:val="none"/>
        </w:rPr>
      </w:pPr>
    </w:p>
    <w:p w14:paraId="2B87DED2" w14:textId="22EE0AC1" w:rsidR="00FF0509" w:rsidRPr="002653FD" w:rsidRDefault="00FF0509" w:rsidP="00FF0509">
      <w:pPr>
        <w:numPr>
          <w:ilvl w:val="0"/>
          <w:numId w:val="4"/>
        </w:numPr>
        <w:spacing w:after="240" w:line="252" w:lineRule="auto"/>
        <w:contextualSpacing/>
        <w:textAlignment w:val="baseline"/>
        <w:rPr>
          <w:rFonts w:cstheme="minorHAnsi"/>
        </w:rPr>
      </w:pPr>
      <w:r w:rsidRPr="00994BB7">
        <w:rPr>
          <w:rFonts w:eastAsia="Calibri"/>
          <w:color w:val="242424"/>
          <w:kern w:val="0"/>
          <w14:ligatures w14:val="none"/>
        </w:rPr>
        <w:t xml:space="preserve">Invitations will be extended to all </w:t>
      </w:r>
      <w:r>
        <w:rPr>
          <w:rFonts w:eastAsia="Calibri"/>
          <w:color w:val="242424"/>
          <w:kern w:val="0"/>
          <w14:ligatures w14:val="none"/>
        </w:rPr>
        <w:t xml:space="preserve">MHA Nation </w:t>
      </w:r>
      <w:r w:rsidRPr="00994BB7">
        <w:rPr>
          <w:rFonts w:eastAsia="Calibri"/>
          <w:color w:val="242424"/>
          <w:kern w:val="0"/>
          <w14:ligatures w14:val="none"/>
        </w:rPr>
        <w:t xml:space="preserve">Tribal Council members to serve (or have a representative) on the MHA Drones </w:t>
      </w:r>
      <w:r w:rsidR="00A64FBE">
        <w:rPr>
          <w:rFonts w:eastAsia="Calibri"/>
          <w:color w:val="242424"/>
          <w:kern w:val="0"/>
          <w14:ligatures w14:val="none"/>
        </w:rPr>
        <w:t xml:space="preserve">Project </w:t>
      </w:r>
      <w:r w:rsidRPr="00994BB7">
        <w:rPr>
          <w:rFonts w:eastAsia="Calibri"/>
          <w:color w:val="242424"/>
          <w:kern w:val="0"/>
          <w14:ligatures w14:val="none"/>
        </w:rPr>
        <w:t>Advisory Board to ensure communications across the six segments of Tribal lands.</w:t>
      </w:r>
    </w:p>
    <w:p w14:paraId="167BF941" w14:textId="0A204982" w:rsidR="00FF0509" w:rsidRPr="002653FD" w:rsidRDefault="00FF0509" w:rsidP="00FF0509">
      <w:pPr>
        <w:numPr>
          <w:ilvl w:val="0"/>
          <w:numId w:val="4"/>
        </w:numPr>
        <w:spacing w:after="240" w:line="252" w:lineRule="auto"/>
        <w:contextualSpacing/>
        <w:textAlignment w:val="baseline"/>
        <w:rPr>
          <w:rFonts w:cstheme="minorHAnsi"/>
        </w:rPr>
      </w:pPr>
      <w:r w:rsidRPr="00FF0509">
        <w:rPr>
          <w:rFonts w:eastAsia="Calibri"/>
          <w:color w:val="242424"/>
          <w:kern w:val="0"/>
          <w14:ligatures w14:val="none"/>
        </w:rPr>
        <w:t xml:space="preserve">Collaboration </w:t>
      </w:r>
      <w:r w:rsidRPr="00FF0509">
        <w:rPr>
          <w:rFonts w:cstheme="minorHAnsi"/>
        </w:rPr>
        <w:t xml:space="preserve">with a Tribal </w:t>
      </w:r>
      <w:r w:rsidR="00BE45F1">
        <w:rPr>
          <w:rFonts w:cstheme="minorHAnsi"/>
        </w:rPr>
        <w:t>A</w:t>
      </w:r>
      <w:r w:rsidRPr="00FF0509">
        <w:rPr>
          <w:rFonts w:cstheme="minorHAnsi"/>
        </w:rPr>
        <w:t xml:space="preserve">dvisory </w:t>
      </w:r>
      <w:r w:rsidR="00BE45F1">
        <w:rPr>
          <w:rFonts w:cstheme="minorHAnsi"/>
        </w:rPr>
        <w:t>B</w:t>
      </w:r>
      <w:r w:rsidRPr="00FF0509">
        <w:rPr>
          <w:rFonts w:cstheme="minorHAnsi"/>
        </w:rPr>
        <w:t xml:space="preserve">oard including </w:t>
      </w:r>
      <w:r w:rsidR="00F237CF">
        <w:rPr>
          <w:rFonts w:cstheme="minorHAnsi"/>
        </w:rPr>
        <w:t>T</w:t>
      </w:r>
      <w:r w:rsidRPr="00FF0509">
        <w:rPr>
          <w:rFonts w:cstheme="minorHAnsi"/>
        </w:rPr>
        <w:t xml:space="preserve">ribal elders and leaders to support </w:t>
      </w:r>
      <w:r w:rsidR="00F237CF">
        <w:rPr>
          <w:rFonts w:cstheme="minorHAnsi"/>
        </w:rPr>
        <w:t>Project</w:t>
      </w:r>
      <w:r w:rsidR="00BE45F1">
        <w:rPr>
          <w:rFonts w:cstheme="minorHAnsi"/>
        </w:rPr>
        <w:t>’s</w:t>
      </w:r>
      <w:r w:rsidR="00F237CF">
        <w:rPr>
          <w:rFonts w:cstheme="minorHAnsi"/>
        </w:rPr>
        <w:t xml:space="preserve"> </w:t>
      </w:r>
      <w:r w:rsidRPr="00FF0509">
        <w:rPr>
          <w:rFonts w:cstheme="minorHAnsi"/>
        </w:rPr>
        <w:t xml:space="preserve">efforts </w:t>
      </w:r>
      <w:r>
        <w:rPr>
          <w:rFonts w:cstheme="minorHAnsi"/>
        </w:rPr>
        <w:t xml:space="preserve">will continue every month. </w:t>
      </w:r>
      <w:r w:rsidRPr="002653FD">
        <w:rPr>
          <w:rFonts w:cstheme="minorHAnsi"/>
        </w:rPr>
        <w:t>The next advisory board meeting is scheduled for May 14,</w:t>
      </w:r>
      <w:r w:rsidRPr="002653FD">
        <w:rPr>
          <w:rFonts w:cstheme="minorHAnsi"/>
          <w:vertAlign w:val="superscript"/>
        </w:rPr>
        <w:t xml:space="preserve"> </w:t>
      </w:r>
      <w:r w:rsidRPr="002653FD">
        <w:rPr>
          <w:rFonts w:cstheme="minorHAnsi"/>
        </w:rPr>
        <w:t xml:space="preserve">2024. </w:t>
      </w:r>
    </w:p>
    <w:p w14:paraId="54E9994C" w14:textId="49D8D05C" w:rsidR="00994BB7" w:rsidRPr="00994BB7" w:rsidRDefault="00994BB7" w:rsidP="00994BB7">
      <w:pPr>
        <w:numPr>
          <w:ilvl w:val="0"/>
          <w:numId w:val="4"/>
        </w:numPr>
        <w:spacing w:after="0" w:line="252" w:lineRule="auto"/>
        <w:rPr>
          <w:rFonts w:eastAsia="Times New Roman" w:cstheme="minorHAnsi"/>
          <w:kern w:val="0"/>
          <w14:ligatures w14:val="none"/>
        </w:rPr>
      </w:pPr>
      <w:r w:rsidRPr="00994BB7">
        <w:rPr>
          <w:rFonts w:eastAsia="Times New Roman" w:cstheme="minorHAnsi"/>
          <w:kern w:val="0"/>
          <w14:ligatures w14:val="none"/>
        </w:rPr>
        <w:t xml:space="preserve">A </w:t>
      </w:r>
      <w:r w:rsidR="00A64FBE">
        <w:rPr>
          <w:rFonts w:eastAsia="Times New Roman" w:cstheme="minorHAnsi"/>
          <w:kern w:val="0"/>
          <w14:ligatures w14:val="none"/>
        </w:rPr>
        <w:t>P</w:t>
      </w:r>
      <w:r w:rsidRPr="00994BB7">
        <w:rPr>
          <w:rFonts w:eastAsia="Times New Roman" w:cstheme="minorHAnsi"/>
          <w:kern w:val="0"/>
          <w14:ligatures w14:val="none"/>
        </w:rPr>
        <w:t xml:space="preserve">roject web page will be established to share </w:t>
      </w:r>
      <w:r w:rsidR="00F237CF">
        <w:rPr>
          <w:rFonts w:eastAsia="Times New Roman" w:cstheme="minorHAnsi"/>
          <w:kern w:val="0"/>
          <w14:ligatures w14:val="none"/>
        </w:rPr>
        <w:t>P</w:t>
      </w:r>
      <w:r w:rsidRPr="00994BB7">
        <w:rPr>
          <w:rFonts w:eastAsia="Times New Roman" w:cstheme="minorHAnsi"/>
          <w:kern w:val="0"/>
          <w14:ligatures w14:val="none"/>
        </w:rPr>
        <w:t xml:space="preserve">roject information with stakeholders and the MHA community at large to ensure strong </w:t>
      </w:r>
      <w:r w:rsidR="00FF0509">
        <w:rPr>
          <w:rFonts w:eastAsia="Times New Roman" w:cstheme="minorHAnsi"/>
          <w:kern w:val="0"/>
          <w14:ligatures w14:val="none"/>
        </w:rPr>
        <w:t xml:space="preserve">and transparent </w:t>
      </w:r>
      <w:r w:rsidRPr="00994BB7">
        <w:rPr>
          <w:rFonts w:eastAsia="Times New Roman" w:cstheme="minorHAnsi"/>
          <w:kern w:val="0"/>
          <w14:ligatures w14:val="none"/>
        </w:rPr>
        <w:t>communications.</w:t>
      </w:r>
    </w:p>
    <w:p w14:paraId="1D5D5318" w14:textId="77777777" w:rsidR="00F237CF" w:rsidRDefault="00FF0509" w:rsidP="00994BB7">
      <w:pPr>
        <w:numPr>
          <w:ilvl w:val="0"/>
          <w:numId w:val="4"/>
        </w:numPr>
        <w:spacing w:after="0" w:line="252" w:lineRule="auto"/>
        <w:rPr>
          <w:rFonts w:eastAsia="Times New Roman" w:cstheme="minorHAnsi"/>
          <w:kern w:val="0"/>
          <w14:ligatures w14:val="none"/>
        </w:rPr>
      </w:pPr>
      <w:r w:rsidRPr="00F237CF">
        <w:rPr>
          <w:rFonts w:eastAsia="Times New Roman" w:cstheme="minorHAnsi"/>
          <w:kern w:val="0"/>
          <w14:ligatures w14:val="none"/>
        </w:rPr>
        <w:t xml:space="preserve">An </w:t>
      </w:r>
      <w:r w:rsidR="00994BB7" w:rsidRPr="00994BB7">
        <w:rPr>
          <w:rFonts w:eastAsia="Times New Roman" w:cstheme="minorHAnsi"/>
          <w:kern w:val="0"/>
          <w14:ligatures w14:val="none"/>
        </w:rPr>
        <w:t xml:space="preserve">articulation agreement between UND and NHS College </w:t>
      </w:r>
      <w:r w:rsidRPr="00F237CF">
        <w:rPr>
          <w:rFonts w:eastAsia="Times New Roman" w:cstheme="minorHAnsi"/>
          <w:kern w:val="0"/>
          <w14:ligatures w14:val="none"/>
        </w:rPr>
        <w:t xml:space="preserve">will be in the final stages </w:t>
      </w:r>
      <w:r w:rsidR="00994BB7" w:rsidRPr="00994BB7">
        <w:rPr>
          <w:rFonts w:eastAsia="Times New Roman" w:cstheme="minorHAnsi"/>
          <w:kern w:val="0"/>
          <w14:ligatures w14:val="none"/>
        </w:rPr>
        <w:t xml:space="preserve">to expand workforce capacity at </w:t>
      </w:r>
      <w:r w:rsidR="00F237CF" w:rsidRPr="00F237CF">
        <w:rPr>
          <w:rFonts w:eastAsia="Times New Roman" w:cstheme="minorHAnsi"/>
          <w:kern w:val="0"/>
          <w14:ligatures w14:val="none"/>
        </w:rPr>
        <w:t>NHS College.</w:t>
      </w:r>
    </w:p>
    <w:p w14:paraId="559D28D6" w14:textId="349D9C80" w:rsidR="00994BB7" w:rsidRPr="00F237CF" w:rsidRDefault="00994BB7" w:rsidP="00994BB7">
      <w:pPr>
        <w:numPr>
          <w:ilvl w:val="0"/>
          <w:numId w:val="4"/>
        </w:numPr>
        <w:spacing w:after="0" w:line="252" w:lineRule="auto"/>
        <w:rPr>
          <w:rFonts w:eastAsia="Times New Roman" w:cstheme="minorHAnsi"/>
          <w:kern w:val="0"/>
          <w14:ligatures w14:val="none"/>
        </w:rPr>
      </w:pPr>
      <w:r w:rsidRPr="00994BB7">
        <w:rPr>
          <w:rFonts w:eastAsia="Times New Roman" w:cstheme="minorHAnsi"/>
          <w:kern w:val="0"/>
          <w14:ligatures w14:val="none"/>
        </w:rPr>
        <w:t>Collaborat</w:t>
      </w:r>
      <w:r w:rsidR="00FF0509" w:rsidRPr="00F237CF">
        <w:rPr>
          <w:rFonts w:eastAsia="Times New Roman" w:cstheme="minorHAnsi"/>
          <w:kern w:val="0"/>
          <w14:ligatures w14:val="none"/>
        </w:rPr>
        <w:t>ion will occur w</w:t>
      </w:r>
      <w:r w:rsidRPr="00994BB7">
        <w:rPr>
          <w:rFonts w:eastAsia="Times New Roman" w:cstheme="minorHAnsi"/>
          <w:kern w:val="0"/>
          <w14:ligatures w14:val="none"/>
        </w:rPr>
        <w:t>ith MHA Nation Public Schools to create a pathway for workforce development. Efforts include providing a drone cage to the high school and Boys and Girls Club of T</w:t>
      </w:r>
      <w:r w:rsidR="00BE45F1">
        <w:rPr>
          <w:rFonts w:eastAsia="Times New Roman" w:cstheme="minorHAnsi"/>
          <w:kern w:val="0"/>
          <w14:ligatures w14:val="none"/>
        </w:rPr>
        <w:t>AT</w:t>
      </w:r>
      <w:r w:rsidR="002653FD" w:rsidRPr="00F237CF">
        <w:rPr>
          <w:rFonts w:eastAsia="Times New Roman" w:cstheme="minorHAnsi"/>
          <w:kern w:val="0"/>
          <w14:ligatures w14:val="none"/>
        </w:rPr>
        <w:t xml:space="preserve"> contributed by </w:t>
      </w:r>
      <w:r w:rsidR="00BE45F1">
        <w:rPr>
          <w:rFonts w:eastAsia="Times New Roman" w:cstheme="minorHAnsi"/>
          <w:kern w:val="0"/>
          <w14:ligatures w14:val="none"/>
        </w:rPr>
        <w:t>UND.</w:t>
      </w:r>
      <w:r w:rsidRPr="00994BB7">
        <w:rPr>
          <w:rFonts w:eastAsia="Times New Roman" w:cstheme="minorHAnsi"/>
          <w:kern w:val="0"/>
          <w14:ligatures w14:val="none"/>
        </w:rPr>
        <w:t xml:space="preserve">  </w:t>
      </w:r>
    </w:p>
    <w:p w14:paraId="0966B7FD" w14:textId="7360A9E1" w:rsidR="00FF0509" w:rsidRPr="002653FD" w:rsidRDefault="00FF0509" w:rsidP="00FF0509">
      <w:pPr>
        <w:numPr>
          <w:ilvl w:val="0"/>
          <w:numId w:val="4"/>
        </w:numPr>
        <w:spacing w:after="240" w:line="252" w:lineRule="auto"/>
        <w:contextualSpacing/>
        <w:textAlignment w:val="baseline"/>
        <w:rPr>
          <w:rFonts w:eastAsia="Times New Roman" w:cstheme="minorHAnsi"/>
          <w:kern w:val="0"/>
          <w14:ligatures w14:val="none"/>
        </w:rPr>
      </w:pPr>
      <w:r w:rsidRPr="002653FD">
        <w:rPr>
          <w:rFonts w:eastAsiaTheme="majorEastAsia" w:cstheme="minorHAnsi"/>
          <w:color w:val="000000"/>
          <w:kern w:val="0"/>
          <w:shd w:val="clear" w:color="auto" w:fill="FFFFFF"/>
          <w14:ligatures w14:val="none"/>
        </w:rPr>
        <w:t>Planning for the MHA Drone Camp 2 in collaboration with the Nature Camp</w:t>
      </w:r>
      <w:r w:rsidR="00F237CF">
        <w:rPr>
          <w:rFonts w:eastAsiaTheme="majorEastAsia" w:cstheme="minorHAnsi"/>
          <w:color w:val="000000"/>
          <w:kern w:val="0"/>
          <w:shd w:val="clear" w:color="auto" w:fill="FFFFFF"/>
          <w14:ligatures w14:val="none"/>
        </w:rPr>
        <w:t>,</w:t>
      </w:r>
      <w:r w:rsidRPr="002653FD">
        <w:rPr>
          <w:rFonts w:eastAsiaTheme="majorEastAsia" w:cstheme="minorHAnsi"/>
          <w:color w:val="000000"/>
          <w:kern w:val="0"/>
          <w:shd w:val="clear" w:color="auto" w:fill="FFFFFF"/>
          <w14:ligatures w14:val="none"/>
        </w:rPr>
        <w:t xml:space="preserve"> </w:t>
      </w:r>
      <w:r>
        <w:rPr>
          <w:rFonts w:eastAsiaTheme="majorEastAsia" w:cstheme="minorHAnsi"/>
          <w:color w:val="000000"/>
          <w:kern w:val="0"/>
          <w:shd w:val="clear" w:color="auto" w:fill="FFFFFF"/>
          <w14:ligatures w14:val="none"/>
        </w:rPr>
        <w:t xml:space="preserve">and partnership </w:t>
      </w:r>
      <w:r w:rsidRPr="002653FD">
        <w:rPr>
          <w:rFonts w:eastAsiaTheme="majorEastAsia" w:cstheme="minorHAnsi"/>
          <w:color w:val="000000"/>
          <w:kern w:val="0"/>
          <w:shd w:val="clear" w:color="auto" w:fill="FFFFFF"/>
          <w14:ligatures w14:val="none"/>
        </w:rPr>
        <w:t>with the Boys and Girls Club of TAT</w:t>
      </w:r>
      <w:r w:rsidR="00F237CF">
        <w:rPr>
          <w:rFonts w:eastAsiaTheme="majorEastAsia" w:cstheme="minorHAnsi"/>
          <w:color w:val="000000"/>
          <w:kern w:val="0"/>
          <w:shd w:val="clear" w:color="auto" w:fill="FFFFFF"/>
          <w14:ligatures w14:val="none"/>
        </w:rPr>
        <w:t>,</w:t>
      </w:r>
      <w:r w:rsidRPr="002653FD">
        <w:rPr>
          <w:rFonts w:eastAsiaTheme="majorEastAsia" w:cstheme="minorHAnsi"/>
          <w:color w:val="000000"/>
          <w:kern w:val="0"/>
          <w:shd w:val="clear" w:color="auto" w:fill="FFFFFF"/>
          <w14:ligatures w14:val="none"/>
        </w:rPr>
        <w:t xml:space="preserve"> will be complete with anticipated </w:t>
      </w:r>
      <w:r w:rsidR="00A64FBE">
        <w:rPr>
          <w:rFonts w:eastAsiaTheme="majorEastAsia" w:cstheme="minorHAnsi"/>
          <w:color w:val="000000"/>
          <w:kern w:val="0"/>
          <w:shd w:val="clear" w:color="auto" w:fill="FFFFFF"/>
          <w14:ligatures w14:val="none"/>
        </w:rPr>
        <w:t xml:space="preserve">robust publication for recruitment. </w:t>
      </w:r>
      <w:r w:rsidRPr="002653FD">
        <w:rPr>
          <w:rFonts w:eastAsia="Arial" w:cstheme="minorHAnsi"/>
          <w:color w:val="000000" w:themeColor="text1"/>
          <w:kern w:val="0"/>
          <w14:ligatures w14:val="none"/>
        </w:rPr>
        <w:t>This camp will be sponsored by the U</w:t>
      </w:r>
      <w:r w:rsidR="00BE45F1">
        <w:rPr>
          <w:rFonts w:eastAsia="Arial" w:cstheme="minorHAnsi"/>
          <w:color w:val="000000" w:themeColor="text1"/>
          <w:kern w:val="0"/>
          <w14:ligatures w14:val="none"/>
        </w:rPr>
        <w:t>ND</w:t>
      </w:r>
      <w:r w:rsidRPr="002653FD">
        <w:rPr>
          <w:rFonts w:eastAsia="Arial" w:cstheme="minorHAnsi"/>
          <w:color w:val="000000" w:themeColor="text1"/>
          <w:kern w:val="0"/>
          <w14:ligatures w14:val="none"/>
        </w:rPr>
        <w:t xml:space="preserve">, </w:t>
      </w:r>
      <w:r w:rsidR="00F237CF">
        <w:rPr>
          <w:rFonts w:eastAsia="Arial" w:cstheme="minorHAnsi"/>
          <w:color w:val="000000" w:themeColor="text1"/>
          <w:kern w:val="0"/>
          <w14:ligatures w14:val="none"/>
        </w:rPr>
        <w:t xml:space="preserve">NHS </w:t>
      </w:r>
      <w:r w:rsidRPr="002653FD">
        <w:rPr>
          <w:rFonts w:eastAsia="Arial" w:cstheme="minorHAnsi"/>
          <w:color w:val="000000" w:themeColor="text1"/>
          <w:kern w:val="0"/>
          <w14:ligatures w14:val="none"/>
        </w:rPr>
        <w:t>College, the Northern Plains UAS Test Site, and Airspace Link</w:t>
      </w:r>
      <w:r>
        <w:rPr>
          <w:rFonts w:eastAsia="Arial" w:cstheme="minorHAnsi"/>
          <w:color w:val="000000" w:themeColor="text1"/>
          <w:kern w:val="0"/>
          <w14:ligatures w14:val="none"/>
        </w:rPr>
        <w:t xml:space="preserve"> and offered on July 17 and 18</w:t>
      </w:r>
      <w:r w:rsidR="00BE45F1">
        <w:rPr>
          <w:rFonts w:eastAsia="Arial" w:cstheme="minorHAnsi"/>
          <w:color w:val="000000" w:themeColor="text1"/>
          <w:kern w:val="0"/>
          <w14:ligatures w14:val="none"/>
        </w:rPr>
        <w:t xml:space="preserve"> in New Town, ND at the Earth Lodge Village </w:t>
      </w:r>
      <w:r>
        <w:rPr>
          <w:rFonts w:eastAsia="Arial" w:cstheme="minorHAnsi"/>
          <w:color w:val="000000" w:themeColor="text1"/>
          <w:kern w:val="0"/>
          <w14:ligatures w14:val="none"/>
        </w:rPr>
        <w:t xml:space="preserve">. </w:t>
      </w:r>
      <w:r w:rsidRPr="002653FD">
        <w:rPr>
          <w:rFonts w:eastAsia="Arial" w:cstheme="minorHAnsi"/>
          <w:color w:val="000000" w:themeColor="text1"/>
          <w:kern w:val="0"/>
          <w14:ligatures w14:val="none"/>
        </w:rPr>
        <w:t>The model used in October 2023 will be largely replicated with some</w:t>
      </w:r>
      <w:r>
        <w:rPr>
          <w:rFonts w:eastAsia="Arial" w:cstheme="minorHAnsi"/>
          <w:color w:val="000000" w:themeColor="text1"/>
          <w:kern w:val="0"/>
          <w14:ligatures w14:val="none"/>
        </w:rPr>
        <w:t xml:space="preserve"> minor </w:t>
      </w:r>
      <w:r w:rsidRPr="002653FD">
        <w:rPr>
          <w:rFonts w:eastAsia="Arial" w:cstheme="minorHAnsi"/>
          <w:color w:val="000000" w:themeColor="text1"/>
          <w:kern w:val="0"/>
          <w14:ligatures w14:val="none"/>
        </w:rPr>
        <w:t>improvements</w:t>
      </w:r>
      <w:r>
        <w:rPr>
          <w:rFonts w:eastAsia="Arial" w:cstheme="minorHAnsi"/>
          <w:color w:val="000000" w:themeColor="text1"/>
          <w:kern w:val="0"/>
          <w14:ligatures w14:val="none"/>
        </w:rPr>
        <w:t xml:space="preserve"> based on feedback from youth participants.</w:t>
      </w:r>
      <w:r w:rsidRPr="002653FD">
        <w:rPr>
          <w:rFonts w:eastAsia="Arial" w:cstheme="minorHAnsi"/>
          <w:color w:val="000000" w:themeColor="text1"/>
          <w:kern w:val="0"/>
          <w14:ligatures w14:val="none"/>
        </w:rPr>
        <w:t xml:space="preserve"> </w:t>
      </w:r>
    </w:p>
    <w:p w14:paraId="09346DD1" w14:textId="77777777" w:rsidR="00994BB7" w:rsidRPr="00FF0509" w:rsidRDefault="00994BB7" w:rsidP="00994BB7">
      <w:pPr>
        <w:numPr>
          <w:ilvl w:val="0"/>
          <w:numId w:val="4"/>
        </w:numPr>
        <w:spacing w:after="0" w:line="252" w:lineRule="auto"/>
        <w:rPr>
          <w:rFonts w:eastAsiaTheme="majorEastAsia" w:cstheme="minorHAnsi"/>
          <w:b/>
          <w:bCs/>
          <w:color w:val="000000"/>
          <w:kern w:val="0"/>
          <w:shd w:val="clear" w:color="auto" w:fill="FFFFFF"/>
          <w14:ligatures w14:val="none"/>
        </w:rPr>
      </w:pPr>
      <w:r w:rsidRPr="00994BB7">
        <w:rPr>
          <w:rFonts w:eastAsia="Times New Roman"/>
          <w:kern w:val="0"/>
          <w14:ligatures w14:val="none"/>
        </w:rPr>
        <w:t xml:space="preserve">The development of CONOPS, will proceed in contracting with the industry partner for planning a live demonstration that will occur in September 2024 and recommend initial key </w:t>
      </w:r>
      <w:r w:rsidRPr="00994BB7">
        <w:rPr>
          <w:rFonts w:eastAsia="Times New Roman"/>
          <w:kern w:val="0"/>
          <w14:ligatures w14:val="none"/>
        </w:rPr>
        <w:lastRenderedPageBreak/>
        <w:t xml:space="preserve">sites for infrastructure placement. Examination of other use cases will occur in addition to the medical delivery use case. </w:t>
      </w:r>
    </w:p>
    <w:p w14:paraId="51CE2D9A" w14:textId="36C4CB7C" w:rsidR="00F237CF" w:rsidRPr="00F237CF" w:rsidRDefault="00FF0509" w:rsidP="002653FD">
      <w:pPr>
        <w:numPr>
          <w:ilvl w:val="0"/>
          <w:numId w:val="8"/>
        </w:numPr>
        <w:spacing w:after="0" w:line="252" w:lineRule="auto"/>
        <w:rPr>
          <w:rFonts w:eastAsiaTheme="majorEastAsia" w:cstheme="minorHAnsi"/>
          <w:b/>
          <w:bCs/>
          <w:color w:val="000000"/>
          <w:kern w:val="0"/>
          <w:shd w:val="clear" w:color="auto" w:fill="FFFFFF"/>
          <w14:ligatures w14:val="none"/>
        </w:rPr>
      </w:pPr>
      <w:r w:rsidRPr="00FF0509">
        <w:rPr>
          <w:rFonts w:eastAsia="Aptos" w:cs="Aptos"/>
          <w:color w:val="000000" w:themeColor="text1"/>
        </w:rPr>
        <w:t>Confirm</w:t>
      </w:r>
      <w:r w:rsidR="00F237CF">
        <w:rPr>
          <w:rFonts w:eastAsia="Aptos" w:cs="Aptos"/>
          <w:color w:val="000000" w:themeColor="text1"/>
        </w:rPr>
        <w:t xml:space="preserve">ation of </w:t>
      </w:r>
      <w:r w:rsidRPr="00FF0509">
        <w:rPr>
          <w:rFonts w:eastAsia="Aptos" w:cs="Aptos"/>
          <w:color w:val="000000" w:themeColor="text1"/>
        </w:rPr>
        <w:t xml:space="preserve">funding for </w:t>
      </w:r>
      <w:r w:rsidR="00F237CF" w:rsidRPr="00AC466A">
        <w:rPr>
          <w:rFonts w:eastAsia="Aptos" w:cs="Aptos"/>
          <w:color w:val="000000" w:themeColor="text1"/>
        </w:rPr>
        <w:t>Valkyrie UAS Solutions</w:t>
      </w:r>
      <w:r w:rsidR="00F237CF" w:rsidRPr="00FF0509">
        <w:rPr>
          <w:rFonts w:eastAsia="Aptos" w:cs="Aptos"/>
          <w:color w:val="000000" w:themeColor="text1"/>
        </w:rPr>
        <w:t xml:space="preserve"> </w:t>
      </w:r>
      <w:r w:rsidR="00F237CF">
        <w:rPr>
          <w:rFonts w:eastAsia="Aptos" w:cs="Aptos"/>
          <w:color w:val="000000" w:themeColor="text1"/>
        </w:rPr>
        <w:t xml:space="preserve">to ensure successful use case implementation will be finalized. </w:t>
      </w:r>
    </w:p>
    <w:p w14:paraId="3B6596C2" w14:textId="5E6207F6" w:rsidR="00994BB7" w:rsidRPr="00994BB7" w:rsidRDefault="00994BB7" w:rsidP="002653FD">
      <w:pPr>
        <w:numPr>
          <w:ilvl w:val="0"/>
          <w:numId w:val="8"/>
        </w:numPr>
        <w:spacing w:after="0" w:line="252" w:lineRule="auto"/>
        <w:rPr>
          <w:rFonts w:eastAsiaTheme="majorEastAsia" w:cstheme="minorHAnsi"/>
          <w:b/>
          <w:bCs/>
          <w:color w:val="000000"/>
          <w:kern w:val="0"/>
          <w:shd w:val="clear" w:color="auto" w:fill="FFFFFF"/>
          <w14:ligatures w14:val="none"/>
        </w:rPr>
      </w:pPr>
      <w:r w:rsidRPr="00994BB7">
        <w:rPr>
          <w:rFonts w:eastAsia="Arial"/>
          <w:color w:val="000000" w:themeColor="text1"/>
          <w:kern w:val="0"/>
          <w14:ligatures w14:val="none"/>
        </w:rPr>
        <w:t xml:space="preserve">Ongoing meetings with the FAA liaison </w:t>
      </w:r>
      <w:r w:rsidR="00FF0509" w:rsidRPr="00FF0509">
        <w:rPr>
          <w:rFonts w:eastAsia="Arial"/>
          <w:color w:val="000000" w:themeColor="text1"/>
          <w:kern w:val="0"/>
          <w14:ligatures w14:val="none"/>
        </w:rPr>
        <w:t xml:space="preserve">will continue </w:t>
      </w:r>
      <w:r w:rsidRPr="00994BB7">
        <w:rPr>
          <w:rFonts w:eastAsia="Arial"/>
          <w:color w:val="000000" w:themeColor="text1"/>
          <w:kern w:val="0"/>
          <w14:ligatures w14:val="none"/>
        </w:rPr>
        <w:t xml:space="preserve">to work through any regulatory challenges to </w:t>
      </w:r>
      <w:r w:rsidR="00F237CF" w:rsidRPr="00994BB7">
        <w:rPr>
          <w:rFonts w:eastAsia="Arial"/>
          <w:color w:val="000000" w:themeColor="text1"/>
          <w:kern w:val="0"/>
          <w14:ligatures w14:val="none"/>
        </w:rPr>
        <w:t>make</w:t>
      </w:r>
      <w:r w:rsidRPr="00994BB7">
        <w:rPr>
          <w:rFonts w:eastAsia="Arial"/>
          <w:color w:val="000000" w:themeColor="text1"/>
          <w:kern w:val="0"/>
          <w14:ligatures w14:val="none"/>
        </w:rPr>
        <w:t xml:space="preserve"> progress on this SMART grant. Efforts to determine lessons learned from other SMART grant recipients will continue with </w:t>
      </w:r>
      <w:r w:rsidR="00BE45F1">
        <w:rPr>
          <w:rFonts w:eastAsia="Arial"/>
          <w:color w:val="000000" w:themeColor="text1"/>
          <w:kern w:val="0"/>
          <w14:ligatures w14:val="none"/>
        </w:rPr>
        <w:t>selected Pr</w:t>
      </w:r>
      <w:r w:rsidRPr="00994BB7">
        <w:rPr>
          <w:rFonts w:eastAsia="Arial"/>
          <w:color w:val="000000" w:themeColor="text1"/>
          <w:kern w:val="0"/>
          <w14:ligatures w14:val="none"/>
        </w:rPr>
        <w:t xml:space="preserve">oject staff attending a large meeting in Cambridge, Massachusetts in July </w:t>
      </w:r>
      <w:r w:rsidR="00BE45F1" w:rsidRPr="00994BB7">
        <w:rPr>
          <w:rFonts w:eastAsia="Arial"/>
          <w:color w:val="000000" w:themeColor="text1"/>
          <w:kern w:val="0"/>
          <w14:ligatures w14:val="none"/>
        </w:rPr>
        <w:t>2024,</w:t>
      </w:r>
      <w:r w:rsidR="00F237CF">
        <w:rPr>
          <w:rFonts w:eastAsia="Arial"/>
          <w:color w:val="000000" w:themeColor="text1"/>
          <w:kern w:val="0"/>
          <w14:ligatures w14:val="none"/>
        </w:rPr>
        <w:t xml:space="preserve"> and a recent meeting with Old Dominion</w:t>
      </w:r>
      <w:r w:rsidR="00A64FBE">
        <w:rPr>
          <w:rFonts w:eastAsia="Arial"/>
          <w:color w:val="000000" w:themeColor="text1"/>
          <w:kern w:val="0"/>
          <w14:ligatures w14:val="none"/>
        </w:rPr>
        <w:t xml:space="preserve"> at the suggestion of FAA supporting our efforts.</w:t>
      </w:r>
    </w:p>
    <w:p w14:paraId="4F7516A2" w14:textId="77777777" w:rsidR="002653FD" w:rsidRPr="00F237CF" w:rsidRDefault="00994BB7" w:rsidP="002653FD">
      <w:pPr>
        <w:numPr>
          <w:ilvl w:val="0"/>
          <w:numId w:val="8"/>
        </w:numPr>
        <w:spacing w:after="240" w:line="252" w:lineRule="auto"/>
        <w:contextualSpacing/>
        <w:textAlignment w:val="baseline"/>
        <w:rPr>
          <w:rFonts w:eastAsia="Times New Roman" w:cstheme="minorHAnsi"/>
          <w:kern w:val="0"/>
          <w14:ligatures w14:val="none"/>
        </w:rPr>
      </w:pPr>
      <w:r w:rsidRPr="00994BB7">
        <w:rPr>
          <w:rFonts w:eastAsia="Calibri" w:cstheme="minorHAnsi"/>
          <w:color w:val="242424"/>
          <w:kern w:val="0"/>
          <w14:ligatures w14:val="none"/>
        </w:rPr>
        <w:t>Follow-up on the Tribal resolution for the demonstration flight path submitted with anticipated testimony by PIs in May 2024 before the full Tribal Council</w:t>
      </w:r>
      <w:r w:rsidR="002653FD" w:rsidRPr="002653FD">
        <w:rPr>
          <w:rFonts w:eastAsia="Calibri" w:cstheme="minorHAnsi"/>
          <w:color w:val="242424"/>
          <w:kern w:val="0"/>
          <w14:ligatures w14:val="none"/>
        </w:rPr>
        <w:t xml:space="preserve">. </w:t>
      </w:r>
    </w:p>
    <w:p w14:paraId="05504227" w14:textId="3A8B6D2F" w:rsidR="00994BB7" w:rsidRPr="00994BB7" w:rsidRDefault="00994BB7" w:rsidP="00994BB7">
      <w:pPr>
        <w:numPr>
          <w:ilvl w:val="0"/>
          <w:numId w:val="4"/>
        </w:numPr>
        <w:spacing w:after="0" w:line="252" w:lineRule="auto"/>
        <w:rPr>
          <w:rFonts w:ascii="Aptos" w:eastAsia="Times New Roman" w:hAnsi="Aptos" w:cs="Calibri"/>
          <w:kern w:val="0"/>
          <w14:ligatures w14:val="none"/>
        </w:rPr>
      </w:pPr>
      <w:r w:rsidRPr="00994BB7">
        <w:rPr>
          <w:rFonts w:ascii="Aptos" w:eastAsia="Times New Roman" w:hAnsi="Aptos" w:cs="Calibri"/>
          <w:kern w:val="0"/>
          <w14:ligatures w14:val="none"/>
        </w:rPr>
        <w:t xml:space="preserve">Continue to examine public perception regarding the use of drones by conducting qualitative interviews. </w:t>
      </w:r>
      <w:r w:rsidR="00F237CF">
        <w:rPr>
          <w:rFonts w:ascii="Aptos" w:eastAsia="Times New Roman" w:hAnsi="Aptos" w:cs="Calibri"/>
          <w:kern w:val="0"/>
          <w14:ligatures w14:val="none"/>
        </w:rPr>
        <w:t xml:space="preserve">An </w:t>
      </w:r>
      <w:r w:rsidRPr="00994BB7">
        <w:rPr>
          <w:rFonts w:ascii="Aptos" w:eastAsia="Times New Roman" w:hAnsi="Aptos" w:cs="Calibri"/>
          <w:kern w:val="0"/>
          <w14:ligatures w14:val="none"/>
        </w:rPr>
        <w:t xml:space="preserve">interview discussion guide was on the April agenda for review by the MHA </w:t>
      </w:r>
      <w:r w:rsidR="004C3996">
        <w:rPr>
          <w:rFonts w:ascii="Aptos" w:eastAsia="Times New Roman" w:hAnsi="Aptos" w:cs="Calibri"/>
          <w:kern w:val="0"/>
          <w14:ligatures w14:val="none"/>
        </w:rPr>
        <w:t xml:space="preserve">Nation </w:t>
      </w:r>
      <w:r w:rsidRPr="00994BB7">
        <w:rPr>
          <w:rFonts w:ascii="Aptos" w:eastAsia="Times New Roman" w:hAnsi="Aptos" w:cs="Calibri"/>
          <w:kern w:val="0"/>
          <w14:ligatures w14:val="none"/>
        </w:rPr>
        <w:t xml:space="preserve">Health &amp; Human Resource </w:t>
      </w:r>
      <w:r w:rsidR="00F237CF">
        <w:rPr>
          <w:rFonts w:ascii="Aptos" w:eastAsia="Times New Roman" w:hAnsi="Aptos" w:cs="Calibri"/>
          <w:kern w:val="0"/>
          <w14:ligatures w14:val="none"/>
        </w:rPr>
        <w:t>Committee</w:t>
      </w:r>
      <w:r w:rsidRPr="00994BB7">
        <w:rPr>
          <w:rFonts w:ascii="Aptos" w:eastAsia="Times New Roman" w:hAnsi="Aptos" w:cs="Calibri"/>
          <w:kern w:val="0"/>
          <w14:ligatures w14:val="none"/>
        </w:rPr>
        <w:t xml:space="preserve">; however, that meeting was postponed. Pending Tribal approval, the </w:t>
      </w:r>
      <w:r w:rsidR="00BE45F1">
        <w:rPr>
          <w:rFonts w:ascii="Aptos" w:eastAsia="Times New Roman" w:hAnsi="Aptos" w:cs="Calibri"/>
          <w:kern w:val="0"/>
          <w14:ligatures w14:val="none"/>
        </w:rPr>
        <w:t>A</w:t>
      </w:r>
      <w:r w:rsidRPr="00994BB7">
        <w:rPr>
          <w:rFonts w:ascii="Aptos" w:eastAsia="Times New Roman" w:hAnsi="Aptos" w:cs="Calibri"/>
          <w:kern w:val="0"/>
          <w14:ligatures w14:val="none"/>
        </w:rPr>
        <w:t xml:space="preserve">ssessment </w:t>
      </w:r>
      <w:r w:rsidR="00BE45F1">
        <w:rPr>
          <w:rFonts w:ascii="Aptos" w:eastAsia="Times New Roman" w:hAnsi="Aptos" w:cs="Calibri"/>
          <w:kern w:val="0"/>
          <w14:ligatures w14:val="none"/>
        </w:rPr>
        <w:t>T</w:t>
      </w:r>
      <w:r w:rsidRPr="00994BB7">
        <w:rPr>
          <w:rFonts w:ascii="Aptos" w:eastAsia="Times New Roman" w:hAnsi="Aptos" w:cs="Calibri"/>
          <w:kern w:val="0"/>
          <w14:ligatures w14:val="none"/>
        </w:rPr>
        <w:t>eam will proceed to submit a protocol to the University of North Dakota Institutional Review Board in the next quarter</w:t>
      </w:r>
      <w:r w:rsidR="00F452E5">
        <w:rPr>
          <w:rFonts w:ascii="Aptos" w:eastAsia="Times New Roman" w:hAnsi="Aptos" w:cs="Calibri"/>
          <w:kern w:val="0"/>
          <w14:ligatures w14:val="none"/>
        </w:rPr>
        <w:t>.</w:t>
      </w:r>
      <w:r w:rsidRPr="00994BB7">
        <w:rPr>
          <w:rFonts w:ascii="Aptos" w:eastAsia="Times New Roman" w:hAnsi="Aptos" w:cs="Calibri"/>
          <w:kern w:val="0"/>
          <w14:ligatures w14:val="none"/>
        </w:rPr>
        <w:t xml:space="preserve"> </w:t>
      </w:r>
      <w:r w:rsidR="00F237CF" w:rsidRPr="00F237CF">
        <w:rPr>
          <w:rFonts w:ascii="Aptos" w:eastAsia="Times New Roman" w:hAnsi="Aptos" w:cs="Calibri"/>
          <w:kern w:val="0"/>
          <w14:ligatures w14:val="none"/>
        </w:rPr>
        <w:t xml:space="preserve"> </w:t>
      </w:r>
    </w:p>
    <w:sectPr w:rsidR="00994BB7" w:rsidRPr="00994B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B2831"/>
    <w:multiLevelType w:val="hybridMultilevel"/>
    <w:tmpl w:val="33C46B28"/>
    <w:lvl w:ilvl="0" w:tplc="359E6E5C">
      <w:start w:val="5"/>
      <w:numFmt w:val="decimal"/>
      <w:lvlText w:val="%1."/>
      <w:lvlJc w:val="left"/>
      <w:pPr>
        <w:ind w:left="720" w:hanging="360"/>
      </w:pPr>
      <w:rPr>
        <w:b/>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118133F"/>
    <w:multiLevelType w:val="hybridMultilevel"/>
    <w:tmpl w:val="85128170"/>
    <w:lvl w:ilvl="0" w:tplc="3496E876">
      <w:start w:val="1"/>
      <w:numFmt w:val="decimal"/>
      <w:lvlText w:val="%1."/>
      <w:lvlJc w:val="left"/>
      <w:pPr>
        <w:ind w:left="720" w:hanging="360"/>
      </w:pPr>
    </w:lvl>
    <w:lvl w:ilvl="1" w:tplc="A4E6B334">
      <w:start w:val="1"/>
      <w:numFmt w:val="lowerLetter"/>
      <w:lvlText w:val="%2."/>
      <w:lvlJc w:val="left"/>
      <w:pPr>
        <w:ind w:left="1440" w:hanging="360"/>
      </w:pPr>
    </w:lvl>
    <w:lvl w:ilvl="2" w:tplc="7F428EB2">
      <w:start w:val="1"/>
      <w:numFmt w:val="lowerRoman"/>
      <w:lvlText w:val="%3."/>
      <w:lvlJc w:val="right"/>
      <w:pPr>
        <w:ind w:left="2160" w:hanging="180"/>
      </w:pPr>
    </w:lvl>
    <w:lvl w:ilvl="3" w:tplc="CDB42D22">
      <w:start w:val="1"/>
      <w:numFmt w:val="decimal"/>
      <w:lvlText w:val="%4."/>
      <w:lvlJc w:val="left"/>
      <w:pPr>
        <w:ind w:left="2880" w:hanging="360"/>
      </w:pPr>
    </w:lvl>
    <w:lvl w:ilvl="4" w:tplc="DFAC7E22">
      <w:start w:val="1"/>
      <w:numFmt w:val="lowerLetter"/>
      <w:lvlText w:val="%5."/>
      <w:lvlJc w:val="left"/>
      <w:pPr>
        <w:ind w:left="3600" w:hanging="360"/>
      </w:pPr>
    </w:lvl>
    <w:lvl w:ilvl="5" w:tplc="7E3AD840">
      <w:start w:val="1"/>
      <w:numFmt w:val="lowerRoman"/>
      <w:lvlText w:val="%6."/>
      <w:lvlJc w:val="right"/>
      <w:pPr>
        <w:ind w:left="4320" w:hanging="180"/>
      </w:pPr>
    </w:lvl>
    <w:lvl w:ilvl="6" w:tplc="89DE90F0">
      <w:start w:val="1"/>
      <w:numFmt w:val="decimal"/>
      <w:lvlText w:val="%7."/>
      <w:lvlJc w:val="left"/>
      <w:pPr>
        <w:ind w:left="5040" w:hanging="360"/>
      </w:pPr>
    </w:lvl>
    <w:lvl w:ilvl="7" w:tplc="CE70210C">
      <w:start w:val="1"/>
      <w:numFmt w:val="lowerLetter"/>
      <w:lvlText w:val="%8."/>
      <w:lvlJc w:val="left"/>
      <w:pPr>
        <w:ind w:left="5760" w:hanging="360"/>
      </w:pPr>
    </w:lvl>
    <w:lvl w:ilvl="8" w:tplc="1B0055E2">
      <w:start w:val="1"/>
      <w:numFmt w:val="lowerRoman"/>
      <w:lvlText w:val="%9."/>
      <w:lvlJc w:val="right"/>
      <w:pPr>
        <w:ind w:left="6480" w:hanging="180"/>
      </w:pPr>
    </w:lvl>
  </w:abstractNum>
  <w:abstractNum w:abstractNumId="2" w15:restartNumberingAfterBreak="0">
    <w:nsid w:val="32814293"/>
    <w:multiLevelType w:val="hybridMultilevel"/>
    <w:tmpl w:val="750E0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9022C6"/>
    <w:multiLevelType w:val="hybridMultilevel"/>
    <w:tmpl w:val="8C5AE34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4E8054EF"/>
    <w:multiLevelType w:val="hybridMultilevel"/>
    <w:tmpl w:val="660078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67502299"/>
    <w:multiLevelType w:val="hybridMultilevel"/>
    <w:tmpl w:val="10A0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817433"/>
    <w:multiLevelType w:val="hybridMultilevel"/>
    <w:tmpl w:val="1E306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966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8418196">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85679162">
    <w:abstractNumId w:val="1"/>
  </w:num>
  <w:num w:numId="4" w16cid:durableId="1342656662">
    <w:abstractNumId w:val="3"/>
  </w:num>
  <w:num w:numId="5" w16cid:durableId="1682581717">
    <w:abstractNumId w:val="0"/>
  </w:num>
  <w:num w:numId="6" w16cid:durableId="279845263">
    <w:abstractNumId w:val="2"/>
  </w:num>
  <w:num w:numId="7" w16cid:durableId="435907604">
    <w:abstractNumId w:val="6"/>
  </w:num>
  <w:num w:numId="8" w16cid:durableId="5128848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CA5"/>
    <w:rsid w:val="000A3BB9"/>
    <w:rsid w:val="0018555D"/>
    <w:rsid w:val="001E1DBE"/>
    <w:rsid w:val="00261492"/>
    <w:rsid w:val="002653FD"/>
    <w:rsid w:val="00267B05"/>
    <w:rsid w:val="002D11F1"/>
    <w:rsid w:val="0038098C"/>
    <w:rsid w:val="00390A02"/>
    <w:rsid w:val="003F49DC"/>
    <w:rsid w:val="004C1CA5"/>
    <w:rsid w:val="004C3996"/>
    <w:rsid w:val="00561C75"/>
    <w:rsid w:val="005976E6"/>
    <w:rsid w:val="00663F83"/>
    <w:rsid w:val="006C626D"/>
    <w:rsid w:val="007F1961"/>
    <w:rsid w:val="008C793E"/>
    <w:rsid w:val="00994BB7"/>
    <w:rsid w:val="009C6F2B"/>
    <w:rsid w:val="00A64FBE"/>
    <w:rsid w:val="00AC466A"/>
    <w:rsid w:val="00B21275"/>
    <w:rsid w:val="00B23394"/>
    <w:rsid w:val="00B73D3D"/>
    <w:rsid w:val="00BE45F1"/>
    <w:rsid w:val="00E54A64"/>
    <w:rsid w:val="00ED6083"/>
    <w:rsid w:val="00EF057C"/>
    <w:rsid w:val="00F237CF"/>
    <w:rsid w:val="00F452E5"/>
    <w:rsid w:val="00F8181C"/>
    <w:rsid w:val="00FA1D23"/>
    <w:rsid w:val="00FF0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C4259F"/>
  <w15:chartTrackingRefBased/>
  <w15:docId w15:val="{CDDCDD41-4D8C-4208-AF73-CB143D93A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C1C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C1C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C1CA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C1CA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C1CA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C1CA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C1CA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C1CA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C1CA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1C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C1C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C1CA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C1CA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C1CA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C1C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C1C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C1C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C1CA5"/>
    <w:rPr>
      <w:rFonts w:eastAsiaTheme="majorEastAsia" w:cstheme="majorBidi"/>
      <w:color w:val="272727" w:themeColor="text1" w:themeTint="D8"/>
    </w:rPr>
  </w:style>
  <w:style w:type="paragraph" w:styleId="Title">
    <w:name w:val="Title"/>
    <w:basedOn w:val="Normal"/>
    <w:next w:val="Normal"/>
    <w:link w:val="TitleChar"/>
    <w:uiPriority w:val="10"/>
    <w:qFormat/>
    <w:rsid w:val="004C1C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C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1CA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1C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C1CA5"/>
    <w:pPr>
      <w:spacing w:before="160"/>
      <w:jc w:val="center"/>
    </w:pPr>
    <w:rPr>
      <w:i/>
      <w:iCs/>
      <w:color w:val="404040" w:themeColor="text1" w:themeTint="BF"/>
    </w:rPr>
  </w:style>
  <w:style w:type="character" w:customStyle="1" w:styleId="QuoteChar">
    <w:name w:val="Quote Char"/>
    <w:basedOn w:val="DefaultParagraphFont"/>
    <w:link w:val="Quote"/>
    <w:uiPriority w:val="29"/>
    <w:rsid w:val="004C1CA5"/>
    <w:rPr>
      <w:i/>
      <w:iCs/>
      <w:color w:val="404040" w:themeColor="text1" w:themeTint="BF"/>
    </w:rPr>
  </w:style>
  <w:style w:type="paragraph" w:styleId="ListParagraph">
    <w:name w:val="List Paragraph"/>
    <w:basedOn w:val="Normal"/>
    <w:uiPriority w:val="34"/>
    <w:qFormat/>
    <w:rsid w:val="004C1CA5"/>
    <w:pPr>
      <w:ind w:left="720"/>
      <w:contextualSpacing/>
    </w:pPr>
  </w:style>
  <w:style w:type="character" w:styleId="IntenseEmphasis">
    <w:name w:val="Intense Emphasis"/>
    <w:basedOn w:val="DefaultParagraphFont"/>
    <w:uiPriority w:val="21"/>
    <w:qFormat/>
    <w:rsid w:val="004C1CA5"/>
    <w:rPr>
      <w:i/>
      <w:iCs/>
      <w:color w:val="0F4761" w:themeColor="accent1" w:themeShade="BF"/>
    </w:rPr>
  </w:style>
  <w:style w:type="paragraph" w:styleId="IntenseQuote">
    <w:name w:val="Intense Quote"/>
    <w:basedOn w:val="Normal"/>
    <w:next w:val="Normal"/>
    <w:link w:val="IntenseQuoteChar"/>
    <w:uiPriority w:val="30"/>
    <w:qFormat/>
    <w:rsid w:val="004C1C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C1CA5"/>
    <w:rPr>
      <w:i/>
      <w:iCs/>
      <w:color w:val="0F4761" w:themeColor="accent1" w:themeShade="BF"/>
    </w:rPr>
  </w:style>
  <w:style w:type="character" w:styleId="IntenseReference">
    <w:name w:val="Intense Reference"/>
    <w:basedOn w:val="DefaultParagraphFont"/>
    <w:uiPriority w:val="32"/>
    <w:qFormat/>
    <w:rsid w:val="004C1CA5"/>
    <w:rPr>
      <w:b/>
      <w:bCs/>
      <w:smallCaps/>
      <w:color w:val="0F4761" w:themeColor="accent1" w:themeShade="BF"/>
      <w:spacing w:val="5"/>
    </w:rPr>
  </w:style>
  <w:style w:type="paragraph" w:styleId="NoSpacing">
    <w:name w:val="No Spacing"/>
    <w:uiPriority w:val="1"/>
    <w:qFormat/>
    <w:rsid w:val="004C1CA5"/>
    <w:pPr>
      <w:spacing w:after="0" w:line="240" w:lineRule="auto"/>
    </w:pPr>
  </w:style>
  <w:style w:type="character" w:styleId="CommentReference">
    <w:name w:val="annotation reference"/>
    <w:basedOn w:val="DefaultParagraphFont"/>
    <w:uiPriority w:val="99"/>
    <w:semiHidden/>
    <w:unhideWhenUsed/>
    <w:rsid w:val="00EF057C"/>
    <w:rPr>
      <w:sz w:val="16"/>
      <w:szCs w:val="16"/>
    </w:rPr>
  </w:style>
  <w:style w:type="paragraph" w:styleId="CommentText">
    <w:name w:val="annotation text"/>
    <w:basedOn w:val="Normal"/>
    <w:link w:val="CommentTextChar"/>
    <w:uiPriority w:val="99"/>
    <w:unhideWhenUsed/>
    <w:rsid w:val="00EF057C"/>
    <w:pPr>
      <w:spacing w:after="0" w:line="240" w:lineRule="auto"/>
    </w:pPr>
    <w:rPr>
      <w:rFonts w:ascii="Aptos" w:eastAsia="Times New Roman" w:hAnsi="Aptos" w:cs="Calibri"/>
      <w:kern w:val="0"/>
      <w:sz w:val="20"/>
      <w:szCs w:val="20"/>
      <w14:ligatures w14:val="none"/>
    </w:rPr>
  </w:style>
  <w:style w:type="character" w:customStyle="1" w:styleId="CommentTextChar">
    <w:name w:val="Comment Text Char"/>
    <w:basedOn w:val="DefaultParagraphFont"/>
    <w:link w:val="CommentText"/>
    <w:uiPriority w:val="99"/>
    <w:rsid w:val="00EF057C"/>
    <w:rPr>
      <w:rFonts w:ascii="Aptos" w:eastAsia="Times New Roman" w:hAnsi="Aptos"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3F49DC"/>
    <w:pPr>
      <w:spacing w:after="160"/>
    </w:pPr>
    <w:rPr>
      <w:rFonts w:asciiTheme="minorHAnsi" w:eastAsiaTheme="minorHAnsi" w:hAnsiTheme="minorHAnsi" w:cstheme="minorBidi"/>
      <w:b/>
      <w:bCs/>
      <w:kern w:val="2"/>
      <w14:ligatures w14:val="standardContextual"/>
    </w:rPr>
  </w:style>
  <w:style w:type="character" w:customStyle="1" w:styleId="CommentSubjectChar">
    <w:name w:val="Comment Subject Char"/>
    <w:basedOn w:val="CommentTextChar"/>
    <w:link w:val="CommentSubject"/>
    <w:uiPriority w:val="99"/>
    <w:semiHidden/>
    <w:rsid w:val="003F49DC"/>
    <w:rPr>
      <w:rFonts w:ascii="Aptos" w:eastAsia="Times New Roman" w:hAnsi="Aptos" w:cs="Calibri"/>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hartman@nhsc.edu" TargetMode="Externa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ransportation.gov/grants/smart/grants-management" TargetMode="Externa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2595B36E21B1446BEF02EDF6A5CCE80" ma:contentTypeVersion="16" ma:contentTypeDescription="Create a new document." ma:contentTypeScope="" ma:versionID="cb3f038269a04c3b2e92b0c01195ebc2">
  <xsd:schema xmlns:xsd="http://www.w3.org/2001/XMLSchema" xmlns:xs="http://www.w3.org/2001/XMLSchema" xmlns:p="http://schemas.microsoft.com/office/2006/metadata/properties" xmlns:ns2="ccac55a5-58e7-4cfd-80ed-2691a1bce1d6" xmlns:ns3="2375ba19-772d-4d13-94f5-7dbbc4c4ecf9" targetNamespace="http://schemas.microsoft.com/office/2006/metadata/properties" ma:root="true" ma:fieldsID="4f0a95fd0c9091c32ffa05e97010d4ef" ns2:_="" ns3:_="">
    <xsd:import namespace="ccac55a5-58e7-4cfd-80ed-2691a1bce1d6"/>
    <xsd:import namespace="2375ba19-772d-4d13-94f5-7dbbc4c4ec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ProgramManagmentTimelin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ac55a5-58e7-4cfd-80ed-2691a1bce1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286ec34-a2ae-4ac6-b6b4-0b3167cce8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ProgramManagmentTimeline" ma:index="21" nillable="true" ma:displayName="Program Managment Timeline" ma:format="Dropdown" ma:internalName="ProgramManagmentTimeline">
      <xsd:simpleType>
        <xsd:restriction base="dms:Text">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75ba19-772d-4d13-94f5-7dbbc4c4ec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5060e82-c821-4056-90ef-600aab9d78e6}" ma:internalName="TaxCatchAll" ma:showField="CatchAllData" ma:web="2375ba19-772d-4d13-94f5-7dbbc4c4ec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375ba19-772d-4d13-94f5-7dbbc4c4ecf9" xsi:nil="true"/>
    <lcf76f155ced4ddcb4097134ff3c332f xmlns="ccac55a5-58e7-4cfd-80ed-2691a1bce1d6">
      <Terms xmlns="http://schemas.microsoft.com/office/infopath/2007/PartnerControls"/>
    </lcf76f155ced4ddcb4097134ff3c332f>
    <ProgramManagmentTimeline xmlns="ccac55a5-58e7-4cfd-80ed-2691a1bce1d6" xsi:nil="true"/>
  </documentManagement>
</p:properties>
</file>

<file path=customXml/itemProps1.xml><?xml version="1.0" encoding="utf-8"?>
<ds:datastoreItem xmlns:ds="http://schemas.openxmlformats.org/officeDocument/2006/customXml" ds:itemID="{94AA3465-406D-4E58-BD7D-316B369490AA}">
  <ds:schemaRefs>
    <ds:schemaRef ds:uri="http://schemas.openxmlformats.org/officeDocument/2006/bibliography"/>
  </ds:schemaRefs>
</ds:datastoreItem>
</file>

<file path=customXml/itemProps2.xml><?xml version="1.0" encoding="utf-8"?>
<ds:datastoreItem xmlns:ds="http://schemas.openxmlformats.org/officeDocument/2006/customXml" ds:itemID="{1B7E4082-FA0A-4189-9094-77514D7F54DE}"/>
</file>

<file path=customXml/itemProps3.xml><?xml version="1.0" encoding="utf-8"?>
<ds:datastoreItem xmlns:ds="http://schemas.openxmlformats.org/officeDocument/2006/customXml" ds:itemID="{99D42BCD-43EE-4247-9839-37A12D5D672C}"/>
</file>

<file path=customXml/itemProps4.xml><?xml version="1.0" encoding="utf-8"?>
<ds:datastoreItem xmlns:ds="http://schemas.openxmlformats.org/officeDocument/2006/customXml" ds:itemID="{C13200CC-6202-4CAD-8DF8-F41CE2C6AC82}"/>
</file>

<file path=docProps/app.xml><?xml version="1.0" encoding="utf-8"?>
<Properties xmlns="http://schemas.openxmlformats.org/officeDocument/2006/extended-properties" xmlns:vt="http://schemas.openxmlformats.org/officeDocument/2006/docPropsVTypes">
  <Template>Normal</Template>
  <TotalTime>2</TotalTime>
  <Pages>5</Pages>
  <Words>2193</Words>
  <Characters>12413</Characters>
  <Application>Microsoft Office Word</Application>
  <DocSecurity>0</DocSecurity>
  <Lines>203</Lines>
  <Paragraphs>60</Paragraphs>
  <ScaleCrop>false</ScaleCrop>
  <HeadingPairs>
    <vt:vector size="2" baseType="variant">
      <vt:variant>
        <vt:lpstr>Title</vt:lpstr>
      </vt:variant>
      <vt:variant>
        <vt:i4>1</vt:i4>
      </vt:variant>
    </vt:vector>
  </HeadingPairs>
  <TitlesOfParts>
    <vt:vector size="1" baseType="lpstr">
      <vt:lpstr/>
    </vt:vector>
  </TitlesOfParts>
  <Company>University of North Dakota</Company>
  <LinksUpToDate>false</LinksUpToDate>
  <CharactersWithSpaces>14546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Heitkamp, Thomasine</dc:creator>
  <cp:keywords/>
  <dc:description/>
  <cp:lastModifiedBy>Amanda Brandt</cp:lastModifiedBy>
  <cp:revision>3</cp:revision>
  <dcterms:created xsi:type="dcterms:W3CDTF">2024-10-03T15:46:00Z</dcterms:created>
  <dcterms:modified xsi:type="dcterms:W3CDTF">2024-10-03T15:48:00Z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2ef4e168-4088-4d23-9e61-8e1aa394a24d</vt:lpwstr>
  </property>
  <property fmtid="{D5CDD505-2E9C-101B-9397-08002B2CF9AE}" pid="3" name="ContentTypeId">
    <vt:lpwstr>0x010100C2595B36E21B1446BEF02EDF6A5CCE80</vt:lpwstr>
  </property>
</Properties>
</file>